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sz w:val="22"/>
          <w:szCs w:val="22"/>
        </w:rPr>
      </w:pPr>
      <w:r>
        <w:rPr>
          <w:rFonts w:eastAsia="Times New Roman" w:cs="Times New Roman" w:ascii="Arial" w:hAnsi="Arial"/>
          <w:sz w:val="22"/>
          <w:szCs w:val="22"/>
        </w:rPr>
        <w:t xml:space="preserve">To the NYS </w:t>
      </w:r>
      <w:r>
        <w:rPr>
          <w:rFonts w:eastAsia="Times New Roman" w:cs="Times New Roman" w:ascii="Arial" w:hAnsi="Arial"/>
          <w:sz w:val="22"/>
          <w:szCs w:val="22"/>
        </w:rPr>
        <w:t xml:space="preserve">Independent Redistricting Commission:                 </w:t>
      </w:r>
      <w:r>
        <w:rPr>
          <w:rFonts w:eastAsia="Times New Roman" w:cs="Times New Roman" w:ascii="Arial" w:hAnsi="Arial"/>
          <w:sz w:val="22"/>
          <w:szCs w:val="22"/>
        </w:rPr>
        <w:t xml:space="preserve">                              January 30, 2023</w:t>
      </w:r>
    </w:p>
    <w:p>
      <w:pPr>
        <w:pStyle w:val="Normal1"/>
        <w:widowControl/>
        <w:bidi w:val="0"/>
        <w:spacing w:lineRule="auto" w:line="276"/>
        <w:ind w:left="0" w:right="0" w:hanging="0"/>
        <w:jc w:val="left"/>
        <w:rPr>
          <w:rFonts w:ascii="Arial" w:hAnsi="Arial" w:eastAsia="Times New Roman" w:cs="Times New Roman"/>
          <w:sz w:val="22"/>
          <w:szCs w:val="22"/>
        </w:rPr>
      </w:pPr>
      <w:r>
        <w:rPr>
          <w:rFonts w:eastAsia="Times New Roman" w:cs="Times New Roman" w:ascii="Arial" w:hAnsi="Arial"/>
          <w:sz w:val="22"/>
          <w:szCs w:val="22"/>
        </w:rPr>
      </w:r>
    </w:p>
    <w:p>
      <w:pPr>
        <w:pStyle w:val="Normal1"/>
        <w:rPr>
          <w:rFonts w:ascii="Arial" w:hAnsi="Arial"/>
          <w:sz w:val="22"/>
          <w:szCs w:val="22"/>
        </w:rPr>
      </w:pPr>
      <w:r>
        <w:rPr>
          <w:rFonts w:eastAsia="Times New Roman" w:cs="Times New Roman" w:ascii="Arial" w:hAnsi="Arial"/>
          <w:sz w:val="22"/>
          <w:szCs w:val="22"/>
        </w:rPr>
        <w:t xml:space="preserve">I </w:t>
      </w:r>
      <w:r>
        <w:rPr>
          <w:rFonts w:eastAsia="Times New Roman" w:cs="Times New Roman" w:ascii="Arial" w:hAnsi="Arial"/>
          <w:sz w:val="22"/>
          <w:szCs w:val="22"/>
        </w:rPr>
        <w:t>am writing</w:t>
      </w:r>
      <w:r>
        <w:rPr>
          <w:rFonts w:eastAsia="Times New Roman" w:cs="Times New Roman" w:ascii="Arial" w:hAnsi="Arial"/>
          <w:sz w:val="22"/>
          <w:szCs w:val="22"/>
        </w:rPr>
        <w:t xml:space="preserve"> you regarding the Independent Redistricting Commission’s (IRC) proposed maps for the New York State Assembly, </w:t>
      </w:r>
      <w:r>
        <w:rPr>
          <w:rFonts w:eastAsia="Times New Roman" w:cs="Times New Roman" w:ascii="Arial" w:hAnsi="Arial"/>
          <w:sz w:val="22"/>
          <w:szCs w:val="22"/>
        </w:rPr>
        <w:t>Districts 100 and 101.</w:t>
      </w:r>
    </w:p>
    <w:p>
      <w:pPr>
        <w:pStyle w:val="Normal1"/>
        <w:rPr>
          <w:rFonts w:ascii="Arial" w:hAnsi="Arial" w:eastAsia="Times New Roman" w:cs="Times New Roman"/>
          <w:sz w:val="22"/>
          <w:szCs w:val="22"/>
        </w:rPr>
      </w:pPr>
      <w:r>
        <w:rPr>
          <w:rFonts w:eastAsia="Times New Roman" w:cs="Times New Roman" w:ascii="Arial" w:hAnsi="Arial"/>
          <w:sz w:val="22"/>
          <w:szCs w:val="22"/>
        </w:rPr>
      </w:r>
    </w:p>
    <w:p>
      <w:pPr>
        <w:pStyle w:val="Normal1"/>
        <w:rPr>
          <w:rFonts w:ascii="Arial" w:hAnsi="Arial"/>
          <w:sz w:val="22"/>
          <w:szCs w:val="22"/>
        </w:rPr>
      </w:pPr>
      <w:r>
        <w:rPr>
          <w:rFonts w:eastAsia="Times New Roman" w:cs="Times New Roman" w:ascii="Arial" w:hAnsi="Arial"/>
          <w:sz w:val="22"/>
          <w:szCs w:val="22"/>
        </w:rPr>
        <w:t>I agree with my fellow City of Middletown elected officials in our disappointment in having Middletown and the Town of Wallkill torn from the 100</w:t>
      </w:r>
      <w:r>
        <w:rPr>
          <w:rFonts w:eastAsia="Times New Roman" w:cs="Times New Roman" w:ascii="Arial" w:hAnsi="Arial"/>
          <w:sz w:val="22"/>
          <w:szCs w:val="22"/>
          <w:vertAlign w:val="superscript"/>
        </w:rPr>
        <w:t>th</w:t>
      </w:r>
      <w:r>
        <w:rPr>
          <w:rFonts w:eastAsia="Times New Roman" w:cs="Times New Roman" w:ascii="Arial" w:hAnsi="Arial"/>
          <w:sz w:val="22"/>
          <w:szCs w:val="22"/>
        </w:rPr>
        <w:t xml:space="preserve"> Assembly District and moved to District 101. It is contrary to our history and many of our our shared </w:t>
      </w:r>
      <w:r>
        <w:rPr>
          <w:rFonts w:eastAsia="Times New Roman" w:cs="Times New Roman" w:ascii="Arial" w:hAnsi="Arial"/>
          <w:sz w:val="22"/>
          <w:szCs w:val="22"/>
        </w:rPr>
        <w:t xml:space="preserve">interests and </w:t>
      </w:r>
      <w:r>
        <w:rPr>
          <w:rFonts w:eastAsia="Times New Roman" w:cs="Times New Roman" w:ascii="Arial" w:hAnsi="Arial"/>
          <w:sz w:val="22"/>
          <w:szCs w:val="22"/>
        </w:rPr>
        <w:t>common concerns.</w:t>
      </w:r>
    </w:p>
    <w:p>
      <w:pPr>
        <w:pStyle w:val="Normal1"/>
        <w:rPr>
          <w:rFonts w:eastAsia="Times New Roman" w:cs="Times New Roman"/>
        </w:rPr>
      </w:pPr>
      <w:r>
        <w:rPr>
          <w:rFonts w:ascii="Arial" w:hAnsi="Arial"/>
          <w:sz w:val="22"/>
          <w:szCs w:val="22"/>
        </w:rPr>
      </w:r>
    </w:p>
    <w:p>
      <w:pPr>
        <w:pStyle w:val="Normal1"/>
        <w:rPr>
          <w:rFonts w:ascii="Arial" w:hAnsi="Arial"/>
          <w:sz w:val="22"/>
          <w:szCs w:val="22"/>
        </w:rPr>
      </w:pPr>
      <w:r>
        <w:rPr>
          <w:rFonts w:eastAsia="Times New Roman" w:cs="Times New Roman" w:ascii="Arial" w:hAnsi="Arial"/>
          <w:sz w:val="22"/>
          <w:szCs w:val="22"/>
        </w:rPr>
        <w:t>M</w:t>
      </w:r>
      <w:r>
        <w:rPr>
          <w:rFonts w:eastAsia="Times New Roman" w:cs="Times New Roman" w:ascii="Arial" w:hAnsi="Arial"/>
          <w:sz w:val="22"/>
          <w:szCs w:val="22"/>
        </w:rPr>
        <w:t xml:space="preserve">iddletown was originally in Ulster County. The County lines today define our Orange County Government offices, but not our long standing political bonds with our Sullivan County neighbors. </w:t>
      </w:r>
      <w:r>
        <w:rPr>
          <w:rFonts w:eastAsia="Times New Roman" w:cs="Times New Roman" w:ascii="Arial" w:hAnsi="Arial"/>
          <w:sz w:val="22"/>
          <w:szCs w:val="22"/>
        </w:rPr>
        <w:t xml:space="preserve">The late Jake Gunther’s great grandfather’s hunting dog still stands </w:t>
      </w:r>
      <w:r>
        <w:rPr>
          <w:rFonts w:eastAsia="Times New Roman" w:cs="Times New Roman" w:ascii="Arial" w:hAnsi="Arial"/>
          <w:sz w:val="22"/>
          <w:szCs w:val="22"/>
        </w:rPr>
        <w:t xml:space="preserve">on </w:t>
      </w:r>
      <w:r>
        <w:rPr>
          <w:rFonts w:eastAsia="Times New Roman" w:cs="Times New Roman" w:ascii="Arial" w:hAnsi="Arial"/>
          <w:sz w:val="22"/>
          <w:szCs w:val="22"/>
        </w:rPr>
        <w:t>point in Middletown City Hall. Jake, who lived in Forestburgh, was a great State Representative for Middletown, as is Aileen today.</w:t>
      </w:r>
    </w:p>
    <w:p>
      <w:pPr>
        <w:pStyle w:val="Normal1"/>
        <w:rPr>
          <w:rFonts w:eastAsia="Times New Roman" w:cs="Times New Roman"/>
        </w:rPr>
      </w:pPr>
      <w:r>
        <w:rPr>
          <w:rFonts w:ascii="Arial" w:hAnsi="Arial"/>
          <w:sz w:val="22"/>
          <w:szCs w:val="22"/>
        </w:rPr>
      </w:r>
    </w:p>
    <w:p>
      <w:pPr>
        <w:pStyle w:val="Normal1"/>
        <w:rPr>
          <w:rFonts w:ascii="Arial" w:hAnsi="Arial"/>
          <w:sz w:val="22"/>
          <w:szCs w:val="22"/>
        </w:rPr>
      </w:pPr>
      <w:r>
        <w:rPr>
          <w:rFonts w:eastAsia="Times New Roman" w:cs="Times New Roman" w:ascii="Arial" w:hAnsi="Arial"/>
          <w:sz w:val="22"/>
          <w:szCs w:val="22"/>
        </w:rPr>
        <w:t xml:space="preserve">The Erie Railroad brought folks to Sweet’s Hotel in Middletown, from which they took </w:t>
      </w:r>
      <w:r>
        <w:rPr>
          <w:rFonts w:eastAsia="Times New Roman" w:cs="Times New Roman" w:ascii="Arial" w:hAnsi="Arial"/>
          <w:sz w:val="22"/>
          <w:szCs w:val="22"/>
        </w:rPr>
        <w:t>the</w:t>
      </w:r>
      <w:r>
        <w:rPr>
          <w:rFonts w:eastAsia="Times New Roman" w:cs="Times New Roman" w:ascii="Arial" w:hAnsi="Arial"/>
          <w:sz w:val="22"/>
          <w:szCs w:val="22"/>
        </w:rPr>
        <w:t xml:space="preserve"> stage to Monticello. The O&amp;W spur ran through Sullivan County. </w:t>
      </w:r>
      <w:r>
        <w:rPr>
          <w:rFonts w:eastAsia="Times New Roman" w:cs="Times New Roman" w:ascii="Arial" w:hAnsi="Arial"/>
          <w:sz w:val="22"/>
          <w:szCs w:val="22"/>
        </w:rPr>
        <w:t xml:space="preserve">Route 17 often backed up from Monticello and Liberty to the Red Apple Rest. My folks were good friends with the owners of the Concord and Nevelle and Brown’s Hotel. The resorts are gone but the summer visitors and shoppers are not. When they moved the Woodstock Festival from the Town of Wallkill it went to Bethel where today it is a  performing arts center. We still read the Sullivan County Democrat. The Canvas covers many Sullivan County Arts events </w:t>
      </w:r>
      <w:r>
        <w:rPr>
          <w:rFonts w:eastAsia="Times New Roman" w:cs="Times New Roman" w:ascii="Arial" w:hAnsi="Arial"/>
          <w:sz w:val="22"/>
          <w:szCs w:val="22"/>
        </w:rPr>
        <w:t>and venues</w:t>
      </w:r>
      <w:r>
        <w:rPr>
          <w:rFonts w:eastAsia="Times New Roman" w:cs="Times New Roman" w:ascii="Arial" w:hAnsi="Arial"/>
          <w:sz w:val="22"/>
          <w:szCs w:val="22"/>
        </w:rPr>
        <w:t xml:space="preserve">. </w:t>
      </w:r>
      <w:r>
        <w:rPr>
          <w:rFonts w:eastAsia="Times New Roman" w:cs="Times New Roman" w:ascii="Arial" w:hAnsi="Arial"/>
          <w:sz w:val="22"/>
          <w:szCs w:val="22"/>
        </w:rPr>
        <w:t xml:space="preserve">These all tie us together in important ways, and it is a deep connection that we would hate to lose. </w:t>
      </w:r>
    </w:p>
    <w:p>
      <w:pPr>
        <w:pStyle w:val="Normal1"/>
        <w:rPr>
          <w:rFonts w:eastAsia="Times New Roman" w:cs="Times New Roman"/>
        </w:rPr>
      </w:pPr>
      <w:r>
        <w:rPr>
          <w:rFonts w:ascii="Arial" w:hAnsi="Arial"/>
          <w:sz w:val="22"/>
          <w:szCs w:val="22"/>
        </w:rPr>
      </w:r>
    </w:p>
    <w:p>
      <w:pPr>
        <w:pStyle w:val="Normal1"/>
        <w:rPr/>
      </w:pPr>
      <w:r>
        <w:rPr>
          <w:rFonts w:eastAsia="Times New Roman" w:cs="Times New Roman" w:ascii="Arial" w:hAnsi="Arial"/>
          <w:sz w:val="22"/>
          <w:szCs w:val="22"/>
        </w:rPr>
        <w:t>M</w:t>
      </w:r>
      <w:r>
        <w:rPr>
          <w:rFonts w:eastAsia="Times New Roman" w:cs="Times New Roman" w:ascii="Arial" w:hAnsi="Arial"/>
          <w:sz w:val="22"/>
          <w:szCs w:val="22"/>
        </w:rPr>
        <w:t>iddletown and the Town of Wallkill are central to much of our MidHudson identity, particularly as a center of commerce and commercial activity, and as the gateway to our Sullivan County neighbors. We hope you will reconsider the maps you have proposed, and keep our communities linked with our common Assembly representative. It has worked well for many years, and even more so now with our strong health care c</w:t>
      </w:r>
      <w:r>
        <w:rPr>
          <w:rFonts w:eastAsia="Times New Roman" w:cs="Times New Roman" w:ascii="Arial" w:hAnsi="Arial"/>
          <w:sz w:val="22"/>
          <w:szCs w:val="22"/>
        </w:rPr>
        <w:t>onnections. It was a Sullivan County foundation that allowed our new hospital to be built.</w:t>
      </w:r>
      <w:r>
        <w:rPr>
          <w:rFonts w:eastAsia="Times New Roman" w:cs="Times New Roman" w:ascii="Arial" w:hAnsi="Arial"/>
          <w:sz w:val="22"/>
          <w:szCs w:val="22"/>
        </w:rPr>
        <w:t xml:space="preserve"> We would truly hate to lose our </w:t>
      </w:r>
      <w:r>
        <w:rPr>
          <w:rFonts w:eastAsia="Times New Roman" w:cs="Times New Roman" w:ascii="Arial" w:hAnsi="Arial"/>
          <w:sz w:val="22"/>
          <w:szCs w:val="22"/>
        </w:rPr>
        <w:t xml:space="preserve">common </w:t>
      </w:r>
      <w:r>
        <w:rPr>
          <w:rFonts w:eastAsia="Times New Roman" w:cs="Times New Roman" w:ascii="Arial" w:hAnsi="Arial"/>
          <w:sz w:val="22"/>
          <w:szCs w:val="22"/>
        </w:rPr>
        <w:t>district in the name of independence.</w:t>
      </w:r>
    </w:p>
    <w:p>
      <w:pPr>
        <w:pStyle w:val="Normal1"/>
        <w:rPr>
          <w:rFonts w:ascii="Arial" w:hAnsi="Arial" w:eastAsia="Times New Roman" w:cs="Times New Roman"/>
          <w:sz w:val="22"/>
          <w:szCs w:val="22"/>
        </w:rPr>
      </w:pPr>
      <w:r>
        <w:rPr>
          <w:rFonts w:eastAsia="Times New Roman" w:cs="Times New Roman" w:ascii="Arial" w:hAnsi="Arial"/>
          <w:sz w:val="22"/>
          <w:szCs w:val="22"/>
        </w:rPr>
      </w:r>
    </w:p>
    <w:p>
      <w:pPr>
        <w:pStyle w:val="Normal1"/>
        <w:rPr>
          <w:rFonts w:ascii="Arial" w:hAnsi="Arial" w:eastAsia="Times New Roman" w:cs="Times New Roman"/>
          <w:sz w:val="22"/>
          <w:szCs w:val="22"/>
        </w:rPr>
      </w:pPr>
      <w:r>
        <w:rPr>
          <w:rFonts w:eastAsia="Times New Roman" w:cs="Times New Roman" w:ascii="Arial" w:hAnsi="Arial"/>
          <w:sz w:val="22"/>
          <w:szCs w:val="22"/>
        </w:rPr>
        <w:t>Sincerely,</w:t>
      </w:r>
    </w:p>
    <w:p>
      <w:pPr>
        <w:pStyle w:val="Normal1"/>
        <w:rPr>
          <w:rFonts w:ascii="Arial" w:hAnsi="Arial" w:eastAsia="Times New Roman" w:cs="Times New Roman"/>
          <w:sz w:val="22"/>
          <w:szCs w:val="22"/>
        </w:rPr>
      </w:pPr>
      <w:r>
        <w:rPr>
          <w:rFonts w:eastAsia="Times New Roman" w:cs="Times New Roman" w:ascii="Arial" w:hAnsi="Arial"/>
          <w:sz w:val="22"/>
          <w:szCs w:val="22"/>
        </w:rPr>
      </w:r>
    </w:p>
    <w:p>
      <w:pPr>
        <w:pStyle w:val="Normal1"/>
        <w:rPr>
          <w:rFonts w:ascii="Arial" w:hAnsi="Arial" w:eastAsia="Times New Roman" w:cs="Times New Roman"/>
          <w:sz w:val="22"/>
          <w:szCs w:val="22"/>
        </w:rPr>
      </w:pPr>
      <w:r>
        <w:rPr>
          <w:rFonts w:eastAsia="Times New Roman" w:cs="Times New Roman" w:ascii="Arial" w:hAnsi="Arial"/>
          <w:sz w:val="22"/>
          <w:szCs w:val="22"/>
        </w:rPr>
        <w:t>Gerald Kleiner, Alderman, Middletown,NY</w:t>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eastAsia="Times New Roman" w:cs="Times New Roman"/>
        </w:rPr>
      </w:pPr>
      <w:r>
        <w:rPr>
          <w:rFonts w:ascii="Arial" w:hAnsi="Arial"/>
          <w:sz w:val="22"/>
          <w:szCs w:val="22"/>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
    </w:p>
    <w:sectPr>
      <w:type w:val="nextPage"/>
      <w:pgSz w:w="12240" w:h="15840"/>
      <w:pgMar w:left="1040" w:right="992" w:header="0" w:top="1176"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60</TotalTime>
  <Application>LibreOffice/6.3.1.2$Windows_X86_64 LibreOffice_project/b79626edf0065ac373bd1df5c28bd630b4424273</Application>
  <Pages>1</Pages>
  <Words>369</Words>
  <Characters>1868</Characters>
  <CharactersWithSpaces>2277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2023-01-30T06:04:36Z</dcterms:modified>
  <cp:revision>10</cp:revision>
  <dc:subject/>
  <dc:title/>
</cp:coreProperties>
</file>