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596A" w14:textId="3744761A" w:rsidR="00FD412B" w:rsidRDefault="00FD412B">
      <w:r>
        <w:t xml:space="preserve">Greetings to the Honorable Independent Commissioners and Citizens of New York State. I am a citizen of Manhattan in Congressional District 10. I was born in Manhattan, lived here most of my life, earned a </w:t>
      </w:r>
      <w:proofErr w:type="spellStart"/>
      <w:proofErr w:type="gramStart"/>
      <w:r>
        <w:t>Masters</w:t>
      </w:r>
      <w:proofErr w:type="spellEnd"/>
      <w:r>
        <w:t xml:space="preserve"> in Public Administration</w:t>
      </w:r>
      <w:proofErr w:type="gramEnd"/>
      <w:r>
        <w:t xml:space="preserve"> from Columbia University, and am now retired from the field of ecological policy and law. I will keep my testimony brief in view of the time constraints facing the Commission.</w:t>
      </w:r>
    </w:p>
    <w:p w14:paraId="14B7BB8C" w14:textId="77777777" w:rsidR="00FD412B" w:rsidRDefault="00FD412B"/>
    <w:p w14:paraId="5AC4DFB9" w14:textId="0815481C" w:rsidR="006A0479" w:rsidRDefault="00FD412B">
      <w:r w:rsidRPr="00FD412B">
        <w:t>The</w:t>
      </w:r>
      <w:r>
        <w:t>re are two</w:t>
      </w:r>
      <w:r w:rsidRPr="00FD412B">
        <w:t xml:space="preserve"> guiding principle</w:t>
      </w:r>
      <w:r>
        <w:t>s</w:t>
      </w:r>
      <w:r w:rsidRPr="00FD412B">
        <w:t xml:space="preserve"> at all levels</w:t>
      </w:r>
      <w:r>
        <w:t xml:space="preserve">: </w:t>
      </w:r>
      <w:r w:rsidRPr="00FD412B">
        <w:t xml:space="preserve"> voting equitability: the principle that every vote </w:t>
      </w:r>
      <w:proofErr w:type="gramStart"/>
      <w:r w:rsidRPr="00FD412B">
        <w:t>counts</w:t>
      </w:r>
      <w:proofErr w:type="gramEnd"/>
      <w:r w:rsidRPr="00FD412B">
        <w:t xml:space="preserve"> for exactly the same value (or as close to exactly as possible)</w:t>
      </w:r>
      <w:r>
        <w:t xml:space="preserve">, and </w:t>
      </w:r>
      <w:r w:rsidR="00BF1AF4">
        <w:t xml:space="preserve">shared </w:t>
      </w:r>
      <w:r>
        <w:t>commonality of interest</w:t>
      </w:r>
      <w:r w:rsidR="006E2E1B">
        <w:t xml:space="preserve">: the principle that political legitimacy follows only when persons sharing common interests are represented by leaders responsive to their </w:t>
      </w:r>
      <w:r w:rsidR="00905CAC">
        <w:t xml:space="preserve">local </w:t>
      </w:r>
      <w:r w:rsidR="006E2E1B">
        <w:t>interests in the political system. While what constitute</w:t>
      </w:r>
      <w:r w:rsidR="00905CAC">
        <w:t xml:space="preserve"> shared</w:t>
      </w:r>
      <w:r w:rsidR="006E2E1B">
        <w:t xml:space="preserve"> common interests can vary greatly, </w:t>
      </w:r>
      <w:r w:rsidR="00905CAC">
        <w:t>shared</w:t>
      </w:r>
      <w:r w:rsidR="006E2E1B">
        <w:t xml:space="preserve"> common interests are locally derived, that is,</w:t>
      </w:r>
      <w:r w:rsidR="00905CAC">
        <w:t xml:space="preserve"> they are</w:t>
      </w:r>
      <w:r w:rsidR="00904CE4">
        <w:t xml:space="preserve"> strongly</w:t>
      </w:r>
      <w:r w:rsidR="006E2E1B">
        <w:t xml:space="preserve"> impacted by the socio-economic conditions of the place where </w:t>
      </w:r>
      <w:r w:rsidR="00904CE4">
        <w:t xml:space="preserve">voters </w:t>
      </w:r>
      <w:r w:rsidR="006E2E1B">
        <w:t>live (</w:t>
      </w:r>
      <w:proofErr w:type="gramStart"/>
      <w:r w:rsidR="006E2E1B">
        <w:t>i.e.</w:t>
      </w:r>
      <w:proofErr w:type="gramEnd"/>
      <w:r w:rsidR="006E2E1B">
        <w:t xml:space="preserve"> </w:t>
      </w:r>
      <w:r w:rsidR="007E3419">
        <w:t xml:space="preserve">their </w:t>
      </w:r>
      <w:r w:rsidR="006E2E1B">
        <w:t>socio-</w:t>
      </w:r>
      <w:r w:rsidR="007E3419">
        <w:t>economic</w:t>
      </w:r>
      <w:r w:rsidR="006E2E1B">
        <w:t xml:space="preserve"> </w:t>
      </w:r>
      <w:r w:rsidR="007E3419">
        <w:t>‘</w:t>
      </w:r>
      <w:r w:rsidR="006E2E1B">
        <w:t>ecosystem</w:t>
      </w:r>
      <w:r w:rsidR="00A77308">
        <w:t>,</w:t>
      </w:r>
      <w:r w:rsidR="006E2E1B">
        <w:t xml:space="preserve">, to borrow an ecological term). </w:t>
      </w:r>
      <w:r w:rsidRPr="00FD412B">
        <w:t>The</w:t>
      </w:r>
      <w:r>
        <w:t>se</w:t>
      </w:r>
      <w:r w:rsidRPr="00FD412B">
        <w:t xml:space="preserve"> </w:t>
      </w:r>
      <w:r w:rsidR="006E2E1B">
        <w:t xml:space="preserve">two </w:t>
      </w:r>
      <w:r w:rsidRPr="00FD412B">
        <w:t>principle</w:t>
      </w:r>
      <w:r>
        <w:t>s</w:t>
      </w:r>
      <w:r w:rsidRPr="00FD412B">
        <w:t xml:space="preserve"> </w:t>
      </w:r>
      <w:r w:rsidR="00A77308">
        <w:t xml:space="preserve">should </w:t>
      </w:r>
      <w:r w:rsidR="006A0479">
        <w:t xml:space="preserve">operate </w:t>
      </w:r>
      <w:r w:rsidRPr="00FD412B">
        <w:t>independent</w:t>
      </w:r>
      <w:r w:rsidR="006A0479">
        <w:t>ly</w:t>
      </w:r>
      <w:r w:rsidRPr="00FD412B">
        <w:t xml:space="preserve"> of partisan considerations</w:t>
      </w:r>
      <w:r w:rsidR="006A0479">
        <w:t>,</w:t>
      </w:r>
      <w:r w:rsidRPr="00FD412B">
        <w:t xml:space="preserve"> as well as</w:t>
      </w:r>
      <w:r w:rsidR="006A0479">
        <w:t xml:space="preserve"> of</w:t>
      </w:r>
      <w:r w:rsidRPr="00FD412B">
        <w:t xml:space="preserve"> 'race-to-the-bottom' arguments such </w:t>
      </w:r>
      <w:r w:rsidR="006A0479">
        <w:t xml:space="preserve">New York must </w:t>
      </w:r>
      <w:r w:rsidRPr="00FD412B">
        <w:t xml:space="preserve">gerrymander because some other state is gerrymandering. </w:t>
      </w:r>
      <w:r>
        <w:t xml:space="preserve">A plan which observes these principles in its execution is likely to be both durable and </w:t>
      </w:r>
      <w:r w:rsidR="006E2E1B">
        <w:t>responsive</w:t>
      </w:r>
      <w:r w:rsidR="00A77308">
        <w:t xml:space="preserve">, and thus be deeply satisfactory over the long run to </w:t>
      </w:r>
      <w:r w:rsidR="006E2E1B">
        <w:t xml:space="preserve">the citizens of this magnificent state. </w:t>
      </w:r>
    </w:p>
    <w:p w14:paraId="019CA4F1" w14:textId="77777777" w:rsidR="006A0479" w:rsidRDefault="006A0479"/>
    <w:p w14:paraId="54A17D9B" w14:textId="1004A87E" w:rsidR="006A0479" w:rsidRDefault="006A0479">
      <w:r>
        <w:t xml:space="preserve">When districts contain significantly skewed population numbers the principle of equitability is violated: some citizens are over-represented, while others are under-represented. When districts stretch across vastly different geographical ecosystems, the interests of its citizens can be vastly different as well, creating the potential for unresponsive representation of one or more sub-groups within the district. </w:t>
      </w:r>
    </w:p>
    <w:p w14:paraId="44A3C529" w14:textId="1623555D" w:rsidR="006A0479" w:rsidRDefault="006A0479"/>
    <w:p w14:paraId="648E9FFC" w14:textId="7282B80D" w:rsidR="006A0479" w:rsidRDefault="006A0479">
      <w:r>
        <w:t xml:space="preserve">Looking at the proposed maps submitted on September 15, </w:t>
      </w:r>
      <w:proofErr w:type="gramStart"/>
      <w:r>
        <w:t>2021</w:t>
      </w:r>
      <w:proofErr w:type="gramEnd"/>
      <w:r>
        <w:t xml:space="preserve"> by the Commission</w:t>
      </w:r>
      <w:r w:rsidR="00D52079">
        <w:t>,</w:t>
      </w:r>
      <w:r>
        <w:t xml:space="preserve"> and in view of the above principles I make the following </w:t>
      </w:r>
      <w:r w:rsidR="005F24AF">
        <w:t>observations</w:t>
      </w:r>
      <w:r>
        <w:t xml:space="preserve">: </w:t>
      </w:r>
    </w:p>
    <w:p w14:paraId="6021E806" w14:textId="77777777" w:rsidR="006A0479" w:rsidRDefault="006A0479"/>
    <w:p w14:paraId="004D99F4" w14:textId="6B51EFA8" w:rsidR="005F24AF" w:rsidRDefault="00FD412B">
      <w:r w:rsidRPr="00FD412B">
        <w:t>The six districts furthest away from the average population per district are: 23 (-10.7%), 22 (-10.3%), 19 (-10.1%), 21 (-9.3%), 24 (-7.7%), and 27 (-7.3%) (</w:t>
      </w:r>
      <w:proofErr w:type="gramStart"/>
      <w:r w:rsidRPr="00FD412B">
        <w:t>i.e.</w:t>
      </w:r>
      <w:proofErr w:type="gramEnd"/>
      <w:r w:rsidRPr="00FD412B">
        <w:t xml:space="preserve"> these districts are currently over-represented). The 'Letters' plan does an adequate job of combining these districts to adjoining areas, except for 21, which appears to be </w:t>
      </w:r>
      <w:proofErr w:type="gramStart"/>
      <w:r w:rsidRPr="00FD412B">
        <w:t>more or less as</w:t>
      </w:r>
      <w:proofErr w:type="gramEnd"/>
      <w:r w:rsidRPr="00FD412B">
        <w:t xml:space="preserve"> before (the 'Names' plan re-districts </w:t>
      </w:r>
      <w:r w:rsidR="006A0479">
        <w:t xml:space="preserve">the lakeside </w:t>
      </w:r>
      <w:r w:rsidRPr="00FD412B">
        <w:t>portion 21, and perhaps his should be done in the 'Letters' plan, if possible). The 'Names' plan seeks to address the same population over-representation by creating a district called '</w:t>
      </w:r>
      <w:proofErr w:type="spellStart"/>
      <w:r w:rsidRPr="00FD412B">
        <w:t>JeffersonUlster</w:t>
      </w:r>
      <w:proofErr w:type="spellEnd"/>
      <w:r w:rsidRPr="00FD412B">
        <w:t>'</w:t>
      </w:r>
      <w:r w:rsidR="006A0479">
        <w:t>,</w:t>
      </w:r>
      <w:r w:rsidRPr="00FD412B">
        <w:t xml:space="preserve"> which stretches all the way from the Lake </w:t>
      </w:r>
      <w:r w:rsidR="006A0479">
        <w:t xml:space="preserve">Ontario coast </w:t>
      </w:r>
      <w:r w:rsidRPr="00FD412B">
        <w:t xml:space="preserve">to the Catskills. This </w:t>
      </w:r>
      <w:r w:rsidR="006A0479">
        <w:t xml:space="preserve">district violates the commonality of </w:t>
      </w:r>
      <w:proofErr w:type="gramStart"/>
      <w:r w:rsidR="006A0479">
        <w:t>interests</w:t>
      </w:r>
      <w:proofErr w:type="gramEnd"/>
      <w:r w:rsidR="006A0479">
        <w:t xml:space="preserve"> principle: </w:t>
      </w:r>
      <w:r w:rsidRPr="00FD412B">
        <w:t xml:space="preserve">the representational interests of Catskill area residents are likely to be quite different from lakeside residents. // On the other side of the equitability range (under-representation), there are 3 New York City districts with populations exceeding the district averages: 12 (+4.5%), 10 (+3.5%), and 8 (+3.5%). It is difficult for me to see </w:t>
      </w:r>
      <w:r w:rsidR="001B4E8F">
        <w:t xml:space="preserve">and compare </w:t>
      </w:r>
      <w:r w:rsidRPr="00FD412B">
        <w:t>the proposed maps in these areas</w:t>
      </w:r>
      <w:r w:rsidR="001B4E8F">
        <w:t xml:space="preserve"> on my computer screen,</w:t>
      </w:r>
      <w:r w:rsidRPr="00FD412B">
        <w:t xml:space="preserve"> but I suggest that these districts should be redistricted in such a way as to create more equitable representation for the citizens</w:t>
      </w:r>
      <w:r w:rsidR="00473F9B">
        <w:t xml:space="preserve"> residing there</w:t>
      </w:r>
      <w:r w:rsidRPr="00FD412B">
        <w:t xml:space="preserve">, who are </w:t>
      </w:r>
      <w:proofErr w:type="gramStart"/>
      <w:r w:rsidRPr="00FD412B">
        <w:t>currently  being</w:t>
      </w:r>
      <w:proofErr w:type="gramEnd"/>
      <w:r w:rsidRPr="00FD412B">
        <w:t xml:space="preserve"> under-represented</w:t>
      </w:r>
      <w:r w:rsidR="005F24AF">
        <w:t xml:space="preserve"> in comparison to other districts in the State. </w:t>
      </w:r>
      <w:r w:rsidRPr="00FD412B">
        <w:t>If this requires the creation of a new district</w:t>
      </w:r>
      <w:r w:rsidR="005F24AF">
        <w:t xml:space="preserve"> in the New York City Metropolitan region</w:t>
      </w:r>
      <w:r w:rsidRPr="00FD412B">
        <w:t xml:space="preserve">, so be it. </w:t>
      </w:r>
    </w:p>
    <w:p w14:paraId="1835FCFB" w14:textId="6A36EE7D" w:rsidR="009F1F20" w:rsidRDefault="009F1F20"/>
    <w:p w14:paraId="61363B72" w14:textId="77777777" w:rsidR="009F1F20" w:rsidRDefault="009F1F20"/>
    <w:p w14:paraId="1130BD3E" w14:textId="7F559002" w:rsidR="00EF319F" w:rsidRDefault="00FD412B">
      <w:r w:rsidRPr="00FD412B">
        <w:t xml:space="preserve">While this comment applies to the </w:t>
      </w:r>
      <w:r w:rsidR="005F24AF">
        <w:t xml:space="preserve">proposed </w:t>
      </w:r>
      <w:r w:rsidRPr="00FD412B">
        <w:t>Congressional redistricting</w:t>
      </w:r>
      <w:r w:rsidR="005F24AF">
        <w:t xml:space="preserve"> maps</w:t>
      </w:r>
      <w:r w:rsidRPr="00FD412B">
        <w:t>, the same approach is appropriate for the State Assembly and State Senate redistricting</w:t>
      </w:r>
      <w:r w:rsidR="005F24AF">
        <w:t>: re-</w:t>
      </w:r>
      <w:proofErr w:type="spellStart"/>
      <w:r w:rsidR="005F24AF">
        <w:t>districtin</w:t>
      </w:r>
      <w:proofErr w:type="spellEnd"/>
      <w:r w:rsidR="005F24AF">
        <w:t xml:space="preserve"> based on the principles of equitability and shared interests.</w:t>
      </w:r>
    </w:p>
    <w:p w14:paraId="10829BBC" w14:textId="7D9D2A46" w:rsidR="009F1F20" w:rsidRDefault="009F1F20"/>
    <w:p w14:paraId="6CFFA30B" w14:textId="77777777" w:rsidR="009F1F20" w:rsidRDefault="009F1F20" w:rsidP="009F1F20">
      <w:r>
        <w:t>Respectfully Submitted,</w:t>
      </w:r>
    </w:p>
    <w:p w14:paraId="116BBB5D" w14:textId="25D374E4" w:rsidR="009F1F20" w:rsidRDefault="009F1F20">
      <w:r>
        <w:t>Adam Cherson, JD-MPA</w:t>
      </w:r>
    </w:p>
    <w:p w14:paraId="4C118DE2" w14:textId="31D0F8D5" w:rsidR="009F1F20" w:rsidRDefault="009F1F20">
      <w:r>
        <w:t>New York, New York</w:t>
      </w:r>
    </w:p>
    <w:sectPr w:rsidR="009F1F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2B"/>
    <w:rsid w:val="001B4E8F"/>
    <w:rsid w:val="00473F9B"/>
    <w:rsid w:val="004A0F2C"/>
    <w:rsid w:val="005F24AF"/>
    <w:rsid w:val="006A0479"/>
    <w:rsid w:val="006E2E1B"/>
    <w:rsid w:val="007E3419"/>
    <w:rsid w:val="00904CE4"/>
    <w:rsid w:val="00905CAC"/>
    <w:rsid w:val="009F1F20"/>
    <w:rsid w:val="00A77308"/>
    <w:rsid w:val="00BF1AF4"/>
    <w:rsid w:val="00D52079"/>
    <w:rsid w:val="00EF319F"/>
    <w:rsid w:val="00FD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DE02E"/>
  <w15:chartTrackingRefBased/>
  <w15:docId w15:val="{FBCBD6A3-0577-4C75-A514-C8EE6F5A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Cherson</dc:creator>
  <cp:keywords/>
  <dc:description/>
  <cp:lastModifiedBy>Adam Cherson</cp:lastModifiedBy>
  <cp:revision>11</cp:revision>
  <dcterms:created xsi:type="dcterms:W3CDTF">2021-10-26T17:06:00Z</dcterms:created>
  <dcterms:modified xsi:type="dcterms:W3CDTF">2021-10-26T17:48:00Z</dcterms:modified>
</cp:coreProperties>
</file>