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B43" w:rsidRDefault="00343B43"/>
    <w:p w:rsidR="002E3317" w:rsidRDefault="002E3317"/>
    <w:p w:rsidR="0066296C" w:rsidRDefault="0066296C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I write as a resident of the Town of Niskayuna and a pulpit rabbi in the City of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Schenectady</w:t>
      </w:r>
      <w:r w:rsidR="002E3317" w:rsidRPr="002E3317">
        <w:rPr>
          <w:rFonts w:ascii="Arial" w:eastAsia="Times New Roman" w:hAnsi="Arial" w:cs="Arial"/>
          <w:color w:val="000000"/>
          <w:kern w:val="0"/>
          <w14:ligatures w14:val="none"/>
        </w:rPr>
        <w:t>  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.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For 28 years so </w:t>
      </w:r>
      <w:proofErr w:type="gramStart"/>
      <w:r>
        <w:rPr>
          <w:rFonts w:ascii="Arial" w:eastAsia="Times New Roman" w:hAnsi="Arial" w:cs="Arial"/>
          <w:color w:val="000000"/>
          <w:kern w:val="0"/>
          <w14:ligatures w14:val="none"/>
        </w:rPr>
        <w:t>far</w:t>
      </w:r>
      <w:proofErr w:type="gramEnd"/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 I have served to foster community as well as advocate a religious community in the greater Schenectady community. </w:t>
      </w:r>
    </w:p>
    <w:p w:rsidR="0066296C" w:rsidRDefault="0066296C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66296C" w:rsidRDefault="0066296C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>I must admit that I am baffled to why divide the Town of Niskayuna and lump part of us with Saratoga County. I confess that I think about this daily as I drive 3 miles to the synagogue, passing thru 3 assembly districts. As I pull out of my driveway, the neighbors on the other side of the street would be in a different assembly district and the synagogue is in a third. This plan will minimalize our voices and do much harm to building up our community.</w:t>
      </w:r>
    </w:p>
    <w:p w:rsidR="0066296C" w:rsidRDefault="0066296C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2E3317" w:rsidRPr="002E3317" w:rsidRDefault="0066296C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Let me speak as a pulpit rabbi. </w:t>
      </w:r>
      <w:r w:rsidR="002E3317"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The towns of Niskayuna, </w:t>
      </w:r>
      <w:proofErr w:type="spellStart"/>
      <w:r w:rsidR="002E3317"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="002E3317" w:rsidRPr="002E3317">
        <w:rPr>
          <w:rFonts w:ascii="Arial" w:eastAsia="Times New Roman" w:hAnsi="Arial" w:cs="Arial"/>
          <w:color w:val="000000"/>
          <w:kern w:val="0"/>
          <w14:ligatures w14:val="none"/>
        </w:rPr>
        <w:t>, Guilderland, and the city of Schenectady all share houses of worship that reflect their diverse populations.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The current Assembly representative is a member of Congregation Gates of Heaven, which lists a mailing address of Niskayuna, but is officially located in Schenectady along the border with Niskayuna. </w:t>
      </w:r>
      <w:bookmarkStart w:id="0" w:name="m_7612022729729019667__Hlk124507065"/>
      <w:bookmarkEnd w:id="0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The Niskayuna Central School District has a Schenectady mailing address.  This is a common theme in Niskayuna,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, Guilderland, and Schenectady, as we are so closely linked, many mailing and official locations are mixed, such as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having Guilderland, </w:t>
      </w:r>
      <w:proofErr w:type="gram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Niskayuna</w:t>
      </w:r>
      <w:proofErr w:type="gram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and Schenectady addresses and vice-versa.  This is not so for Halfmoon and Waterford.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he towns of Guilderland, Niskayuna and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have been a hub of immigration for well-over a decade. They are also home to many of the Jewish population of the Capital Region.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Halfmoon and Waterford do not have a single house of worship that is non-Christian in denomination. The Islamic Center of the Capital District in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(but with a Schenectady address) serves Albany and Schenectady Counties, as do the Congregation Gates of Heaven Synagogue and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Agudat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Achim in Niskayuna (though they have a Schenectady address). The Sikh temple in Niskayuna serves both Niskayuna and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. There are two Hindu temples in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 that serve Niskayuna and Guilderland. There is a Vietnamese Buddhist Temple, </w:t>
      </w:r>
      <w:r w:rsidRPr="002E3317"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  <w:t>Chua Di Da, </w:t>
      </w: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 xml:space="preserve">in the Village of Menands in 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. In Albany and Schenectady counties (</w:t>
      </w:r>
      <w:proofErr w:type="spellStart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Colonie</w:t>
      </w:r>
      <w:proofErr w:type="spellEnd"/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, Niskayuna and Schenectady), they all have shared membership.</w:t>
      </w:r>
    </w:p>
    <w:p w:rsidR="002E3317" w:rsidRPr="002E3317" w:rsidRDefault="002E3317" w:rsidP="002E3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:rsidR="0066296C" w:rsidRDefault="002E3317" w:rsidP="0066296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2E3317">
        <w:rPr>
          <w:rFonts w:ascii="Arial" w:eastAsia="Times New Roman" w:hAnsi="Arial" w:cs="Arial"/>
          <w:color w:val="000000"/>
          <w:kern w:val="0"/>
          <w14:ligatures w14:val="none"/>
        </w:rPr>
        <w:t>We celebrate the diversity in religion and race in our communities. The interfaith community is alive and well in these communities. The social justice aspect of this redistricting cannot be ignore</w:t>
      </w:r>
      <w:r w:rsidR="0066296C">
        <w:rPr>
          <w:rFonts w:ascii="Arial" w:eastAsia="Times New Roman" w:hAnsi="Arial" w:cs="Arial"/>
          <w:color w:val="000000"/>
          <w:kern w:val="0"/>
          <w14:ligatures w14:val="none"/>
        </w:rPr>
        <w:t>d.</w:t>
      </w:r>
    </w:p>
    <w:p w:rsidR="0066296C" w:rsidRDefault="0066296C" w:rsidP="0066296C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kern w:val="0"/>
          <w14:ligatures w14:val="none"/>
        </w:rPr>
      </w:pPr>
    </w:p>
    <w:p w:rsidR="0066296C" w:rsidRPr="0066296C" w:rsidRDefault="0066296C" w:rsidP="0066296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14:ligatures w14:val="none"/>
        </w:rPr>
        <w:t xml:space="preserve">Both personally and professionally, I cannot grasp the functionality of this plan. To divide a town seems to have no purpose. To </w:t>
      </w:r>
      <w:r w:rsidR="005C5558">
        <w:rPr>
          <w:rFonts w:ascii="Arial" w:eastAsia="Times New Roman" w:hAnsi="Arial" w:cs="Arial"/>
          <w:color w:val="000000"/>
          <w:kern w:val="0"/>
          <w14:ligatures w14:val="none"/>
        </w:rPr>
        <w:t xml:space="preserve">divide neighbors from each other who share much in common is less than desirable. To divide a faith community who strive to share community together is hurtful. </w:t>
      </w:r>
    </w:p>
    <w:sectPr w:rsidR="0066296C" w:rsidRPr="0066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17"/>
    <w:rsid w:val="002006B1"/>
    <w:rsid w:val="002E3317"/>
    <w:rsid w:val="00343B43"/>
    <w:rsid w:val="005C5558"/>
    <w:rsid w:val="006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2FEB"/>
  <w15:chartTrackingRefBased/>
  <w15:docId w15:val="{1DA3CBF8-AB54-4210-912F-BD7B4D2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Cutler</dc:creator>
  <cp:keywords/>
  <dc:description/>
  <cp:lastModifiedBy>Matt Cutler</cp:lastModifiedBy>
  <cp:revision>1</cp:revision>
  <dcterms:created xsi:type="dcterms:W3CDTF">2023-01-17T17:33:00Z</dcterms:created>
  <dcterms:modified xsi:type="dcterms:W3CDTF">2023-01-17T18:56:00Z</dcterms:modified>
</cp:coreProperties>
</file>