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1403" w14:textId="0108BFD7" w:rsidR="00CB5399" w:rsidRPr="00CB5399" w:rsidRDefault="00CB5399" w:rsidP="00CB5399">
      <w:pPr>
        <w:jc w:val="center"/>
        <w:rPr>
          <w:b/>
          <w:bCs/>
        </w:rPr>
      </w:pPr>
      <w:r w:rsidRPr="00CB5399">
        <w:rPr>
          <w:b/>
          <w:bCs/>
          <w:sz w:val="26"/>
          <w:szCs w:val="26"/>
        </w:rPr>
        <w:t xml:space="preserve">Redistricting </w:t>
      </w:r>
      <w:r w:rsidRPr="00CB5399">
        <w:rPr>
          <w:rFonts w:ascii="Arial" w:hAnsi="Arial" w:cs="Arial"/>
          <w:b/>
          <w:bCs/>
          <w:color w:val="202124"/>
          <w:shd w:val="clear" w:color="auto" w:fill="FFFFFF"/>
        </w:rPr>
        <w:t>T</w:t>
      </w:r>
      <w:r w:rsidRPr="00CB5399">
        <w:rPr>
          <w:rFonts w:ascii="Arial" w:hAnsi="Arial" w:cs="Arial"/>
          <w:b/>
          <w:bCs/>
          <w:color w:val="202124"/>
          <w:shd w:val="clear" w:color="auto" w:fill="FFFFFF"/>
        </w:rPr>
        <w:t>estimony</w:t>
      </w:r>
      <w:r w:rsidR="00304F5A">
        <w:rPr>
          <w:b/>
          <w:bCs/>
          <w:sz w:val="26"/>
          <w:szCs w:val="26"/>
        </w:rPr>
        <w:t xml:space="preserve"> 2/15/23</w:t>
      </w:r>
    </w:p>
    <w:p w14:paraId="2335F27E" w14:textId="67A48ADC" w:rsidR="00132623" w:rsidRDefault="00132623" w:rsidP="00CB5399"/>
    <w:p w14:paraId="1D50D32E" w14:textId="1D5E31B1" w:rsidR="00132623" w:rsidRPr="00132623" w:rsidRDefault="00132623" w:rsidP="00132623">
      <w:pPr>
        <w:rPr>
          <w:sz w:val="22"/>
          <w:szCs w:val="22"/>
        </w:rPr>
      </w:pPr>
      <w:r w:rsidRPr="00132623">
        <w:rPr>
          <w:sz w:val="22"/>
          <w:szCs w:val="22"/>
        </w:rPr>
        <w:t xml:space="preserve">Good afternoon members of the NY State Independent Redistricting Commission. My name is </w:t>
      </w:r>
      <w:proofErr w:type="spellStart"/>
      <w:r w:rsidRPr="00132623">
        <w:rPr>
          <w:sz w:val="22"/>
          <w:szCs w:val="22"/>
        </w:rPr>
        <w:t>Sewaa</w:t>
      </w:r>
      <w:proofErr w:type="spellEnd"/>
      <w:r w:rsidRPr="00132623">
        <w:rPr>
          <w:sz w:val="22"/>
          <w:szCs w:val="22"/>
        </w:rPr>
        <w:t xml:space="preserve"> Codrington. I’m a long-term resident of Bedford-Stuyvesant, and I’m speaking on behalf of many other long-term residents of the community. </w:t>
      </w:r>
      <w:r w:rsidR="009A7F43" w:rsidRPr="00762D3D">
        <w:rPr>
          <w:sz w:val="22"/>
          <w:szCs w:val="22"/>
        </w:rPr>
        <w:t>I</w:t>
      </w:r>
      <w:r w:rsidRPr="00132623">
        <w:rPr>
          <w:b/>
          <w:bCs/>
          <w:sz w:val="22"/>
          <w:szCs w:val="22"/>
        </w:rPr>
        <w:t xml:space="preserve"> </w:t>
      </w:r>
      <w:r w:rsidRPr="00132623">
        <w:rPr>
          <w:sz w:val="22"/>
          <w:szCs w:val="22"/>
        </w:rPr>
        <w:t>reside in Assembly District 56. I’m a County Committee Member of the </w:t>
      </w:r>
      <w:r w:rsidR="009A7F43" w:rsidRPr="00762D3D">
        <w:rPr>
          <w:sz w:val="22"/>
          <w:szCs w:val="22"/>
        </w:rPr>
        <w:t>44th</w:t>
      </w:r>
      <w:r w:rsidRPr="00132623">
        <w:rPr>
          <w:sz w:val="22"/>
          <w:szCs w:val="22"/>
        </w:rPr>
        <w:t xml:space="preserve"> E.D</w:t>
      </w:r>
      <w:r w:rsidR="009A7F43" w:rsidRPr="00762D3D">
        <w:rPr>
          <w:sz w:val="22"/>
          <w:szCs w:val="22"/>
        </w:rPr>
        <w:t>.</w:t>
      </w:r>
      <w:r w:rsidRPr="00132623">
        <w:rPr>
          <w:sz w:val="22"/>
          <w:szCs w:val="22"/>
        </w:rPr>
        <w:t>, President of the Macon Street &amp; Tompkins Avenue Block Association</w:t>
      </w:r>
      <w:r w:rsidRPr="00762D3D">
        <w:rPr>
          <w:sz w:val="22"/>
          <w:szCs w:val="22"/>
        </w:rPr>
        <w:t xml:space="preserve"> and Cofounder &amp; Director of </w:t>
      </w:r>
      <w:proofErr w:type="spellStart"/>
      <w:r w:rsidRPr="00762D3D">
        <w:rPr>
          <w:sz w:val="22"/>
          <w:szCs w:val="22"/>
        </w:rPr>
        <w:t>Ko</w:t>
      </w:r>
      <w:r w:rsidR="009A7F43" w:rsidRPr="00762D3D">
        <w:rPr>
          <w:sz w:val="22"/>
          <w:szCs w:val="22"/>
        </w:rPr>
        <w:t>w</w:t>
      </w:r>
      <w:r w:rsidRPr="00762D3D">
        <w:rPr>
          <w:sz w:val="22"/>
          <w:szCs w:val="22"/>
        </w:rPr>
        <w:t>Teff</w:t>
      </w:r>
      <w:proofErr w:type="spellEnd"/>
      <w:r w:rsidRPr="00762D3D">
        <w:rPr>
          <w:sz w:val="22"/>
          <w:szCs w:val="22"/>
        </w:rPr>
        <w:t xml:space="preserve"> Cultural Arts Organization</w:t>
      </w:r>
      <w:r w:rsidRPr="00132623">
        <w:rPr>
          <w:sz w:val="22"/>
          <w:szCs w:val="22"/>
        </w:rPr>
        <w:t xml:space="preserve">. </w:t>
      </w:r>
    </w:p>
    <w:p w14:paraId="40C24747" w14:textId="77777777" w:rsidR="00132623" w:rsidRPr="00132623" w:rsidRDefault="00132623" w:rsidP="00132623">
      <w:pPr>
        <w:rPr>
          <w:sz w:val="22"/>
          <w:szCs w:val="22"/>
        </w:rPr>
      </w:pPr>
    </w:p>
    <w:p w14:paraId="78355824" w14:textId="77777777" w:rsidR="00132623" w:rsidRPr="00132623" w:rsidRDefault="00132623" w:rsidP="00132623">
      <w:pPr>
        <w:numPr>
          <w:ilvl w:val="0"/>
          <w:numId w:val="1"/>
        </w:numPr>
        <w:rPr>
          <w:sz w:val="22"/>
          <w:szCs w:val="22"/>
        </w:rPr>
      </w:pPr>
      <w:proofErr w:type="spellStart"/>
      <w:r w:rsidRPr="00132623">
        <w:rPr>
          <w:sz w:val="22"/>
          <w:szCs w:val="22"/>
        </w:rPr>
        <w:t>Weeksville</w:t>
      </w:r>
      <w:proofErr w:type="spellEnd"/>
      <w:r w:rsidRPr="00132623">
        <w:rPr>
          <w:sz w:val="22"/>
          <w:szCs w:val="22"/>
        </w:rPr>
        <w:t xml:space="preserve"> was one of the earliest settlements within the historic community of Bedford-Stuyvesant. There have been ongoing waves of people who have come and gone. However, the community of interest representing the descendants of </w:t>
      </w:r>
      <w:proofErr w:type="spellStart"/>
      <w:r w:rsidRPr="00132623">
        <w:rPr>
          <w:sz w:val="22"/>
          <w:szCs w:val="22"/>
        </w:rPr>
        <w:t>Weeksville</w:t>
      </w:r>
      <w:proofErr w:type="spellEnd"/>
      <w:r w:rsidRPr="00132623">
        <w:rPr>
          <w:sz w:val="22"/>
          <w:szCs w:val="22"/>
        </w:rPr>
        <w:t xml:space="preserve">, Tompkinsville, </w:t>
      </w:r>
      <w:proofErr w:type="spellStart"/>
      <w:r w:rsidRPr="00132623">
        <w:rPr>
          <w:sz w:val="22"/>
          <w:szCs w:val="22"/>
        </w:rPr>
        <w:t>Carsville</w:t>
      </w:r>
      <w:proofErr w:type="spellEnd"/>
      <w:r w:rsidRPr="00132623">
        <w:rPr>
          <w:sz w:val="22"/>
          <w:szCs w:val="22"/>
        </w:rPr>
        <w:t xml:space="preserve"> &amp; Clarksville</w:t>
      </w:r>
      <w:r w:rsidRPr="00132623">
        <w:rPr>
          <w:b/>
          <w:bCs/>
          <w:sz w:val="22"/>
          <w:szCs w:val="22"/>
        </w:rPr>
        <w:t xml:space="preserve"> </w:t>
      </w:r>
      <w:r w:rsidRPr="00132623">
        <w:rPr>
          <w:sz w:val="22"/>
          <w:szCs w:val="22"/>
        </w:rPr>
        <w:t>have been in “Bed-</w:t>
      </w:r>
      <w:proofErr w:type="spellStart"/>
      <w:r w:rsidRPr="00132623">
        <w:rPr>
          <w:sz w:val="22"/>
          <w:szCs w:val="22"/>
        </w:rPr>
        <w:t>Stuy</w:t>
      </w:r>
      <w:proofErr w:type="spellEnd"/>
      <w:r w:rsidRPr="00132623">
        <w:rPr>
          <w:sz w:val="22"/>
          <w:szCs w:val="22"/>
        </w:rPr>
        <w:t xml:space="preserve">” from the beginning and have </w:t>
      </w:r>
      <w:r w:rsidRPr="00132623">
        <w:rPr>
          <w:b/>
          <w:bCs/>
          <w:i/>
          <w:iCs/>
          <w:sz w:val="22"/>
          <w:szCs w:val="22"/>
          <w:u w:val="single"/>
        </w:rPr>
        <w:t>remained</w:t>
      </w:r>
      <w:r w:rsidRPr="00132623">
        <w:rPr>
          <w:sz w:val="22"/>
          <w:szCs w:val="22"/>
        </w:rPr>
        <w:t xml:space="preserve"> - surviving ongoing tribulation and adversity.</w:t>
      </w:r>
    </w:p>
    <w:p w14:paraId="318345C1" w14:textId="37469BFA" w:rsidR="00132623" w:rsidRPr="00132623" w:rsidRDefault="00132623" w:rsidP="00132623">
      <w:pPr>
        <w:numPr>
          <w:ilvl w:val="0"/>
          <w:numId w:val="1"/>
        </w:numPr>
        <w:rPr>
          <w:b/>
          <w:bCs/>
          <w:sz w:val="22"/>
          <w:szCs w:val="22"/>
        </w:rPr>
      </w:pPr>
      <w:r w:rsidRPr="00132623">
        <w:rPr>
          <w:sz w:val="22"/>
          <w:szCs w:val="22"/>
        </w:rPr>
        <w:t xml:space="preserve">Currently, </w:t>
      </w:r>
      <w:r w:rsidRPr="00132623">
        <w:rPr>
          <w:b/>
          <w:bCs/>
          <w:i/>
          <w:iCs/>
          <w:sz w:val="22"/>
          <w:szCs w:val="22"/>
        </w:rPr>
        <w:t>gentrification</w:t>
      </w:r>
      <w:r w:rsidRPr="00132623">
        <w:rPr>
          <w:sz w:val="22"/>
          <w:szCs w:val="22"/>
        </w:rPr>
        <w:t xml:space="preserve"> has had a major impact. A sizable number of the population ha</w:t>
      </w:r>
      <w:r w:rsidR="00D06C67" w:rsidRPr="00762D3D">
        <w:rPr>
          <w:sz w:val="22"/>
          <w:szCs w:val="22"/>
        </w:rPr>
        <w:t>ve</w:t>
      </w:r>
      <w:r w:rsidRPr="00132623">
        <w:rPr>
          <w:sz w:val="22"/>
          <w:szCs w:val="22"/>
        </w:rPr>
        <w:t xml:space="preserve"> suffered displacement</w:t>
      </w:r>
      <w:r w:rsidRPr="00762D3D">
        <w:rPr>
          <w:sz w:val="22"/>
          <w:szCs w:val="22"/>
        </w:rPr>
        <w:t xml:space="preserve">, </w:t>
      </w:r>
      <w:r w:rsidR="00D9266F" w:rsidRPr="00762D3D">
        <w:rPr>
          <w:sz w:val="22"/>
          <w:szCs w:val="22"/>
        </w:rPr>
        <w:t xml:space="preserve">forcing many to leave our beloved community. This has </w:t>
      </w:r>
      <w:r w:rsidRPr="00762D3D">
        <w:rPr>
          <w:sz w:val="22"/>
          <w:szCs w:val="22"/>
        </w:rPr>
        <w:t>contribut</w:t>
      </w:r>
      <w:r w:rsidR="00F152BC">
        <w:rPr>
          <w:sz w:val="22"/>
          <w:szCs w:val="22"/>
        </w:rPr>
        <w:t>ed</w:t>
      </w:r>
      <w:r w:rsidRPr="00762D3D">
        <w:rPr>
          <w:sz w:val="22"/>
          <w:szCs w:val="22"/>
        </w:rPr>
        <w:t xml:space="preserve"> </w:t>
      </w:r>
      <w:r w:rsidR="00D9266F" w:rsidRPr="00762D3D">
        <w:rPr>
          <w:sz w:val="22"/>
          <w:szCs w:val="22"/>
        </w:rPr>
        <w:t xml:space="preserve">to </w:t>
      </w:r>
      <w:r w:rsidRPr="00762D3D">
        <w:rPr>
          <w:sz w:val="22"/>
          <w:szCs w:val="22"/>
        </w:rPr>
        <w:t xml:space="preserve">the </w:t>
      </w:r>
      <w:r w:rsidR="00D9266F" w:rsidRPr="00762D3D">
        <w:rPr>
          <w:sz w:val="22"/>
          <w:szCs w:val="22"/>
        </w:rPr>
        <w:t xml:space="preserve">decimation of </w:t>
      </w:r>
      <w:r w:rsidR="009A7F43" w:rsidRPr="00762D3D">
        <w:rPr>
          <w:sz w:val="22"/>
          <w:szCs w:val="22"/>
        </w:rPr>
        <w:t xml:space="preserve">the population of </w:t>
      </w:r>
      <w:r w:rsidR="00D06C67" w:rsidRPr="00762D3D">
        <w:rPr>
          <w:sz w:val="22"/>
          <w:szCs w:val="22"/>
        </w:rPr>
        <w:t>legacy residents</w:t>
      </w:r>
      <w:r w:rsidR="00D9266F" w:rsidRPr="00762D3D">
        <w:rPr>
          <w:sz w:val="22"/>
          <w:szCs w:val="22"/>
        </w:rPr>
        <w:t xml:space="preserve"> in Bedford Stuyvesant</w:t>
      </w:r>
      <w:r w:rsidRPr="00132623">
        <w:rPr>
          <w:sz w:val="22"/>
          <w:szCs w:val="22"/>
        </w:rPr>
        <w:t xml:space="preserve">. Nevertheless, the community of interest </w:t>
      </w:r>
      <w:r w:rsidRPr="00132623">
        <w:rPr>
          <w:b/>
          <w:bCs/>
          <w:i/>
          <w:iCs/>
          <w:sz w:val="22"/>
          <w:szCs w:val="22"/>
        </w:rPr>
        <w:t xml:space="preserve">remains consistent and in </w:t>
      </w:r>
      <w:r w:rsidR="00D06C67" w:rsidRPr="00762D3D">
        <w:rPr>
          <w:b/>
          <w:bCs/>
          <w:i/>
          <w:iCs/>
          <w:sz w:val="22"/>
          <w:szCs w:val="22"/>
        </w:rPr>
        <w:t>plurality</w:t>
      </w:r>
      <w:r w:rsidRPr="00132623">
        <w:rPr>
          <w:b/>
          <w:bCs/>
          <w:i/>
          <w:iCs/>
          <w:sz w:val="22"/>
          <w:szCs w:val="22"/>
        </w:rPr>
        <w:t>.</w:t>
      </w:r>
    </w:p>
    <w:p w14:paraId="1417CD84" w14:textId="3F797EB4" w:rsidR="00132623" w:rsidRPr="00132623" w:rsidRDefault="00132623" w:rsidP="00132623">
      <w:pPr>
        <w:numPr>
          <w:ilvl w:val="0"/>
          <w:numId w:val="1"/>
        </w:numPr>
        <w:rPr>
          <w:sz w:val="22"/>
          <w:szCs w:val="22"/>
        </w:rPr>
      </w:pPr>
      <w:r w:rsidRPr="00132623">
        <w:rPr>
          <w:sz w:val="22"/>
          <w:szCs w:val="22"/>
        </w:rPr>
        <w:t xml:space="preserve">For over 70 years the community of Bedford-Stuyvesant has been </w:t>
      </w:r>
      <w:r w:rsidRPr="00132623">
        <w:rPr>
          <w:b/>
          <w:bCs/>
          <w:i/>
          <w:iCs/>
          <w:sz w:val="22"/>
          <w:szCs w:val="22"/>
        </w:rPr>
        <w:t>intentional</w:t>
      </w:r>
      <w:r w:rsidRPr="00132623">
        <w:rPr>
          <w:sz w:val="22"/>
          <w:szCs w:val="22"/>
        </w:rPr>
        <w:t xml:space="preserve"> in its struggle for unity and self-determination.  Our historical borders have constantly been shifted, resulting in the possible risk of a deterioration of political power and fiscal allocations for </w:t>
      </w:r>
      <w:r w:rsidR="00F152BC">
        <w:rPr>
          <w:sz w:val="22"/>
          <w:szCs w:val="22"/>
        </w:rPr>
        <w:t>our long-term residents</w:t>
      </w:r>
      <w:r w:rsidRPr="00132623">
        <w:rPr>
          <w:sz w:val="22"/>
          <w:szCs w:val="22"/>
        </w:rPr>
        <w:t>.</w:t>
      </w:r>
    </w:p>
    <w:p w14:paraId="13A2583B" w14:textId="77777777" w:rsidR="00132623" w:rsidRPr="00132623" w:rsidRDefault="00132623" w:rsidP="00132623">
      <w:pPr>
        <w:rPr>
          <w:sz w:val="22"/>
          <w:szCs w:val="22"/>
        </w:rPr>
      </w:pPr>
    </w:p>
    <w:p w14:paraId="7CA5C71D" w14:textId="6A6C1392" w:rsidR="00762D3D" w:rsidRPr="00762D3D" w:rsidRDefault="00132623" w:rsidP="00762D3D">
      <w:pPr>
        <w:rPr>
          <w:sz w:val="22"/>
          <w:szCs w:val="22"/>
        </w:rPr>
      </w:pPr>
      <w:r w:rsidRPr="00132623">
        <w:rPr>
          <w:sz w:val="22"/>
          <w:szCs w:val="22"/>
        </w:rPr>
        <w:t>Many of us are in favor of keeping as much as possible the historical boundaries of Bed-</w:t>
      </w:r>
      <w:proofErr w:type="spellStart"/>
      <w:r w:rsidRPr="00132623">
        <w:rPr>
          <w:sz w:val="22"/>
          <w:szCs w:val="22"/>
        </w:rPr>
        <w:t>Stuy</w:t>
      </w:r>
      <w:proofErr w:type="spellEnd"/>
      <w:r w:rsidRPr="00132623">
        <w:rPr>
          <w:sz w:val="22"/>
          <w:szCs w:val="22"/>
        </w:rPr>
        <w:t xml:space="preserve"> intact. We are in favor of </w:t>
      </w:r>
      <w:r w:rsidRPr="00132623">
        <w:rPr>
          <w:b/>
          <w:bCs/>
          <w:sz w:val="22"/>
          <w:szCs w:val="22"/>
        </w:rPr>
        <w:t xml:space="preserve">the </w:t>
      </w:r>
      <w:r w:rsidR="00D06C67" w:rsidRPr="00762D3D">
        <w:rPr>
          <w:rFonts w:asciiTheme="minorHAnsi" w:eastAsiaTheme="minorHAnsi" w:hAnsiTheme="minorHAnsi" w:cstheme="minorBidi"/>
          <w:b/>
          <w:bCs/>
          <w:sz w:val="22"/>
          <w:szCs w:val="22"/>
        </w:rPr>
        <w:t xml:space="preserve">Current Boundaries </w:t>
      </w:r>
      <w:r w:rsidR="0031392E" w:rsidRPr="00762D3D">
        <w:rPr>
          <w:rFonts w:asciiTheme="minorHAnsi" w:eastAsiaTheme="minorHAnsi" w:hAnsiTheme="minorHAnsi" w:cstheme="minorBidi"/>
          <w:b/>
          <w:bCs/>
          <w:sz w:val="22"/>
          <w:szCs w:val="22"/>
        </w:rPr>
        <w:t xml:space="preserve">Lines </w:t>
      </w:r>
      <w:r w:rsidR="00D06C67" w:rsidRPr="00762D3D">
        <w:rPr>
          <w:rFonts w:asciiTheme="minorHAnsi" w:eastAsiaTheme="minorHAnsi" w:hAnsiTheme="minorHAnsi" w:cstheme="minorBidi"/>
          <w:b/>
          <w:bCs/>
          <w:sz w:val="22"/>
          <w:szCs w:val="22"/>
        </w:rPr>
        <w:t>of AD 56</w:t>
      </w:r>
      <w:r w:rsidR="0031392E" w:rsidRPr="00762D3D">
        <w:rPr>
          <w:rFonts w:asciiTheme="minorHAnsi" w:eastAsiaTheme="minorHAnsi" w:hAnsiTheme="minorHAnsi" w:cstheme="minorBidi"/>
          <w:b/>
          <w:bCs/>
          <w:sz w:val="22"/>
          <w:szCs w:val="22"/>
        </w:rPr>
        <w:t xml:space="preserve"> </w:t>
      </w:r>
      <w:r w:rsidR="0031392E" w:rsidRPr="00762D3D">
        <w:rPr>
          <w:rFonts w:asciiTheme="minorHAnsi" w:eastAsiaTheme="minorHAnsi" w:hAnsiTheme="minorHAnsi" w:cstheme="minorBidi"/>
          <w:sz w:val="22"/>
          <w:szCs w:val="22"/>
        </w:rPr>
        <w:t>which</w:t>
      </w:r>
      <w:r w:rsidR="00D06C67" w:rsidRPr="00762D3D">
        <w:rPr>
          <w:sz w:val="22"/>
          <w:szCs w:val="22"/>
        </w:rPr>
        <w:t xml:space="preserve"> contain the following borders: </w:t>
      </w:r>
      <w:r w:rsidR="00762D3D" w:rsidRPr="00762D3D">
        <w:rPr>
          <w:sz w:val="22"/>
          <w:szCs w:val="22"/>
        </w:rPr>
        <w:t>Nostrand Ave. &amp; to Flushing Ave., Fl</w:t>
      </w:r>
      <w:r w:rsidR="00F152BC">
        <w:rPr>
          <w:sz w:val="22"/>
          <w:szCs w:val="22"/>
        </w:rPr>
        <w:t>u</w:t>
      </w:r>
      <w:r w:rsidR="00762D3D" w:rsidRPr="00762D3D">
        <w:rPr>
          <w:sz w:val="22"/>
          <w:szCs w:val="22"/>
        </w:rPr>
        <w:t xml:space="preserve">shing Ave. to Broadway, Broadway to Howard Ave., Howard Ave. to Putnam Ave., Putnam Ave. to Ralph Ave., Ralph Ave. to Bergen St., Bergen St. to Utica Ave., Utica Ave. to Prospect Pl., Prospect Pl. to Troy Ave., Troy Ave. to St. Marks Ave., St. Marks Ave. to Kingston Ave., Kingston Ave. to Bergen St., Bergen St. to Nostrand Ave. </w:t>
      </w:r>
    </w:p>
    <w:p w14:paraId="149FD748" w14:textId="3D4A0A9D" w:rsidR="00132623" w:rsidRPr="00762D3D" w:rsidRDefault="00132623" w:rsidP="00132623">
      <w:pPr>
        <w:rPr>
          <w:b/>
          <w:bCs/>
          <w:sz w:val="22"/>
          <w:szCs w:val="22"/>
        </w:rPr>
      </w:pPr>
    </w:p>
    <w:p w14:paraId="53E317E6" w14:textId="02AC5785" w:rsidR="003420B3" w:rsidRPr="00132623" w:rsidRDefault="003420B3" w:rsidP="00132623">
      <w:pPr>
        <w:rPr>
          <w:b/>
          <w:bCs/>
          <w:sz w:val="22"/>
          <w:szCs w:val="22"/>
        </w:rPr>
      </w:pPr>
      <w:r w:rsidRPr="00762D3D">
        <w:rPr>
          <w:b/>
          <w:bCs/>
          <w:sz w:val="22"/>
          <w:szCs w:val="22"/>
        </w:rPr>
        <w:t>We support this map because:</w:t>
      </w:r>
    </w:p>
    <w:p w14:paraId="12A9B3FF" w14:textId="32EF5CFF" w:rsidR="0031392E" w:rsidRPr="0031392E" w:rsidRDefault="00F813C0" w:rsidP="00E96374">
      <w:pPr>
        <w:numPr>
          <w:ilvl w:val="0"/>
          <w:numId w:val="2"/>
        </w:numPr>
        <w:rPr>
          <w:sz w:val="22"/>
          <w:szCs w:val="22"/>
        </w:rPr>
      </w:pPr>
      <w:r w:rsidRPr="00F813C0">
        <w:rPr>
          <w:sz w:val="22"/>
          <w:szCs w:val="22"/>
        </w:rPr>
        <w:t xml:space="preserve">The residents </w:t>
      </w:r>
      <w:r w:rsidR="00E96374" w:rsidRPr="00762D3D">
        <w:rPr>
          <w:sz w:val="22"/>
          <w:szCs w:val="22"/>
        </w:rPr>
        <w:t xml:space="preserve">of </w:t>
      </w:r>
      <w:r w:rsidR="0031392E" w:rsidRPr="0031392E">
        <w:rPr>
          <w:sz w:val="22"/>
          <w:szCs w:val="22"/>
        </w:rPr>
        <w:t xml:space="preserve">Bedford Stuyvesant and Crown Heights </w:t>
      </w:r>
      <w:r w:rsidRPr="00F813C0">
        <w:rPr>
          <w:sz w:val="22"/>
          <w:szCs w:val="22"/>
        </w:rPr>
        <w:t>share longstanding traditions</w:t>
      </w:r>
      <w:r w:rsidRPr="00762D3D">
        <w:rPr>
          <w:sz w:val="22"/>
          <w:szCs w:val="22"/>
        </w:rPr>
        <w:t>,</w:t>
      </w:r>
      <w:r w:rsidR="0031392E" w:rsidRPr="0031392E">
        <w:rPr>
          <w:sz w:val="22"/>
          <w:szCs w:val="22"/>
        </w:rPr>
        <w:t xml:space="preserve"> ancestry and </w:t>
      </w:r>
      <w:r w:rsidRPr="00762D3D">
        <w:rPr>
          <w:sz w:val="22"/>
          <w:szCs w:val="22"/>
        </w:rPr>
        <w:t xml:space="preserve">our </w:t>
      </w:r>
      <w:proofErr w:type="spellStart"/>
      <w:r w:rsidRPr="00762D3D">
        <w:rPr>
          <w:sz w:val="22"/>
          <w:szCs w:val="22"/>
        </w:rPr>
        <w:t>Weeksville</w:t>
      </w:r>
      <w:proofErr w:type="spellEnd"/>
      <w:r w:rsidRPr="00762D3D">
        <w:rPr>
          <w:sz w:val="22"/>
          <w:szCs w:val="22"/>
        </w:rPr>
        <w:t xml:space="preserve"> </w:t>
      </w:r>
      <w:r w:rsidR="0031392E" w:rsidRPr="0031392E">
        <w:rPr>
          <w:sz w:val="22"/>
          <w:szCs w:val="22"/>
        </w:rPr>
        <w:t>history</w:t>
      </w:r>
      <w:r w:rsidRPr="00762D3D">
        <w:rPr>
          <w:sz w:val="22"/>
          <w:szCs w:val="22"/>
        </w:rPr>
        <w:t>.</w:t>
      </w:r>
      <w:r w:rsidR="0031392E" w:rsidRPr="0031392E">
        <w:rPr>
          <w:sz w:val="22"/>
          <w:szCs w:val="22"/>
        </w:rPr>
        <w:t xml:space="preserve"> </w:t>
      </w:r>
    </w:p>
    <w:p w14:paraId="76AAA6BD" w14:textId="0200B792" w:rsidR="0031392E" w:rsidRPr="00762D3D" w:rsidRDefault="00F813C0" w:rsidP="0031392E">
      <w:pPr>
        <w:numPr>
          <w:ilvl w:val="0"/>
          <w:numId w:val="2"/>
        </w:numPr>
        <w:tabs>
          <w:tab w:val="num" w:pos="720"/>
        </w:tabs>
        <w:rPr>
          <w:sz w:val="22"/>
          <w:szCs w:val="22"/>
        </w:rPr>
      </w:pPr>
      <w:r w:rsidRPr="00762D3D">
        <w:rPr>
          <w:sz w:val="22"/>
          <w:szCs w:val="22"/>
        </w:rPr>
        <w:t>Both communities have like-minded o</w:t>
      </w:r>
      <w:r w:rsidR="0031392E" w:rsidRPr="0031392E">
        <w:rPr>
          <w:sz w:val="22"/>
          <w:szCs w:val="22"/>
        </w:rPr>
        <w:t xml:space="preserve">rganizations </w:t>
      </w:r>
      <w:r w:rsidRPr="0031392E">
        <w:rPr>
          <w:sz w:val="22"/>
          <w:szCs w:val="22"/>
        </w:rPr>
        <w:t>created to preserve the legacy of homeownership</w:t>
      </w:r>
      <w:r w:rsidRPr="00762D3D">
        <w:rPr>
          <w:sz w:val="22"/>
          <w:szCs w:val="22"/>
        </w:rPr>
        <w:t xml:space="preserve"> </w:t>
      </w:r>
      <w:r w:rsidR="0031392E" w:rsidRPr="0031392E">
        <w:rPr>
          <w:sz w:val="22"/>
          <w:szCs w:val="22"/>
        </w:rPr>
        <w:t>such as The Brownstoners of Bedford Stuyvesant and Crown Heights North Association</w:t>
      </w:r>
      <w:r w:rsidRPr="00762D3D">
        <w:rPr>
          <w:sz w:val="22"/>
          <w:szCs w:val="22"/>
        </w:rPr>
        <w:t>.</w:t>
      </w:r>
      <w:r w:rsidR="0031392E" w:rsidRPr="0031392E">
        <w:rPr>
          <w:sz w:val="22"/>
          <w:szCs w:val="22"/>
        </w:rPr>
        <w:t xml:space="preserve"> </w:t>
      </w:r>
    </w:p>
    <w:p w14:paraId="0CA702D1" w14:textId="237E9D10" w:rsidR="00132623" w:rsidRPr="00762D3D" w:rsidRDefault="00132623" w:rsidP="00132623">
      <w:pPr>
        <w:numPr>
          <w:ilvl w:val="0"/>
          <w:numId w:val="2"/>
        </w:numPr>
        <w:rPr>
          <w:sz w:val="22"/>
          <w:szCs w:val="22"/>
        </w:rPr>
      </w:pPr>
      <w:r w:rsidRPr="00132623">
        <w:rPr>
          <w:sz w:val="22"/>
          <w:szCs w:val="22"/>
        </w:rPr>
        <w:t xml:space="preserve">With the </w:t>
      </w:r>
      <w:r w:rsidR="005B3A03" w:rsidRPr="00762D3D">
        <w:rPr>
          <w:sz w:val="22"/>
          <w:szCs w:val="22"/>
        </w:rPr>
        <w:t xml:space="preserve">current </w:t>
      </w:r>
      <w:r w:rsidR="0031392E" w:rsidRPr="00762D3D">
        <w:rPr>
          <w:sz w:val="22"/>
          <w:szCs w:val="22"/>
        </w:rPr>
        <w:t>boundary lines</w:t>
      </w:r>
      <w:r w:rsidRPr="00132623">
        <w:rPr>
          <w:sz w:val="22"/>
          <w:szCs w:val="22"/>
        </w:rPr>
        <w:t xml:space="preserve">, as members of a community of interest, we will be ensured to a greater degree equitable representation and political power. </w:t>
      </w:r>
    </w:p>
    <w:p w14:paraId="12C4E71B" w14:textId="4F37C159" w:rsidR="0031392E" w:rsidRPr="0031392E" w:rsidRDefault="0031392E" w:rsidP="0031392E">
      <w:pPr>
        <w:numPr>
          <w:ilvl w:val="0"/>
          <w:numId w:val="2"/>
        </w:numPr>
        <w:tabs>
          <w:tab w:val="num" w:pos="720"/>
        </w:tabs>
        <w:rPr>
          <w:sz w:val="22"/>
          <w:szCs w:val="22"/>
        </w:rPr>
      </w:pPr>
      <w:r w:rsidRPr="0031392E">
        <w:rPr>
          <w:sz w:val="22"/>
          <w:szCs w:val="22"/>
        </w:rPr>
        <w:t>The district is a</w:t>
      </w:r>
      <w:r w:rsidR="00454379" w:rsidRPr="005B3A03">
        <w:rPr>
          <w:sz w:val="22"/>
          <w:szCs w:val="22"/>
        </w:rPr>
        <w:t xml:space="preserve"> major </w:t>
      </w:r>
      <w:r w:rsidR="00454379" w:rsidRPr="005B3A03">
        <w:rPr>
          <w:b/>
          <w:bCs/>
          <w:sz w:val="22"/>
          <w:szCs w:val="22"/>
        </w:rPr>
        <w:t>cultural</w:t>
      </w:r>
      <w:r w:rsidR="00454379" w:rsidRPr="005B3A03">
        <w:rPr>
          <w:sz w:val="22"/>
          <w:szCs w:val="22"/>
        </w:rPr>
        <w:t> center</w:t>
      </w:r>
      <w:r w:rsidR="00454379" w:rsidRPr="00762D3D">
        <w:rPr>
          <w:sz w:val="22"/>
          <w:szCs w:val="22"/>
        </w:rPr>
        <w:t xml:space="preserve"> &amp;</w:t>
      </w:r>
      <w:r w:rsidR="00454379" w:rsidRPr="005B3A03">
        <w:rPr>
          <w:sz w:val="22"/>
          <w:szCs w:val="22"/>
        </w:rPr>
        <w:t xml:space="preserve"> </w:t>
      </w:r>
      <w:r w:rsidRPr="0031392E">
        <w:rPr>
          <w:sz w:val="22"/>
          <w:szCs w:val="22"/>
        </w:rPr>
        <w:t>global destination place for African Art and Culture</w:t>
      </w:r>
      <w:r w:rsidR="00F152BC">
        <w:rPr>
          <w:sz w:val="22"/>
          <w:szCs w:val="22"/>
        </w:rPr>
        <w:t>.</w:t>
      </w:r>
    </w:p>
    <w:p w14:paraId="7E23D67A" w14:textId="449DED67" w:rsidR="00132623" w:rsidRPr="00132623" w:rsidRDefault="00132623" w:rsidP="00132623">
      <w:pPr>
        <w:numPr>
          <w:ilvl w:val="0"/>
          <w:numId w:val="2"/>
        </w:numPr>
        <w:rPr>
          <w:sz w:val="22"/>
          <w:szCs w:val="22"/>
        </w:rPr>
      </w:pPr>
      <w:r w:rsidRPr="00132623">
        <w:rPr>
          <w:sz w:val="22"/>
          <w:szCs w:val="22"/>
        </w:rPr>
        <w:t>Th</w:t>
      </w:r>
      <w:r w:rsidR="00E96374" w:rsidRPr="00762D3D">
        <w:rPr>
          <w:sz w:val="22"/>
          <w:szCs w:val="22"/>
        </w:rPr>
        <w:t>ese lines</w:t>
      </w:r>
      <w:r w:rsidRPr="00132623">
        <w:rPr>
          <w:sz w:val="22"/>
          <w:szCs w:val="22"/>
        </w:rPr>
        <w:t xml:space="preserve"> will enable our community to better focus on our common issues such as:</w:t>
      </w:r>
    </w:p>
    <w:p w14:paraId="3FE7FC42" w14:textId="77777777" w:rsidR="00132623" w:rsidRPr="00132623" w:rsidRDefault="00132623" w:rsidP="00132623">
      <w:pPr>
        <w:numPr>
          <w:ilvl w:val="0"/>
          <w:numId w:val="3"/>
        </w:numPr>
        <w:rPr>
          <w:sz w:val="22"/>
          <w:szCs w:val="22"/>
        </w:rPr>
      </w:pPr>
      <w:r w:rsidRPr="00132623">
        <w:rPr>
          <w:sz w:val="22"/>
          <w:szCs w:val="22"/>
        </w:rPr>
        <w:t xml:space="preserve">shopping areas and business corridors, </w:t>
      </w:r>
    </w:p>
    <w:p w14:paraId="41C54638" w14:textId="77777777" w:rsidR="00132623" w:rsidRPr="00132623" w:rsidRDefault="00132623" w:rsidP="00132623">
      <w:pPr>
        <w:numPr>
          <w:ilvl w:val="0"/>
          <w:numId w:val="3"/>
        </w:numPr>
        <w:rPr>
          <w:sz w:val="22"/>
          <w:szCs w:val="22"/>
        </w:rPr>
      </w:pPr>
      <w:r w:rsidRPr="00132623">
        <w:rPr>
          <w:sz w:val="22"/>
          <w:szCs w:val="22"/>
        </w:rPr>
        <w:t xml:space="preserve">transportation, </w:t>
      </w:r>
    </w:p>
    <w:p w14:paraId="4823AECE" w14:textId="77777777" w:rsidR="00132623" w:rsidRPr="00132623" w:rsidRDefault="00132623" w:rsidP="00132623">
      <w:pPr>
        <w:numPr>
          <w:ilvl w:val="0"/>
          <w:numId w:val="3"/>
        </w:numPr>
        <w:rPr>
          <w:sz w:val="22"/>
          <w:szCs w:val="22"/>
        </w:rPr>
      </w:pPr>
      <w:r w:rsidRPr="00132623">
        <w:rPr>
          <w:sz w:val="22"/>
          <w:szCs w:val="22"/>
        </w:rPr>
        <w:t>community physical / mental / &amp; emotional health</w:t>
      </w:r>
    </w:p>
    <w:p w14:paraId="1BF5F439" w14:textId="77777777" w:rsidR="00132623" w:rsidRPr="00132623" w:rsidRDefault="00132623" w:rsidP="00132623">
      <w:pPr>
        <w:numPr>
          <w:ilvl w:val="0"/>
          <w:numId w:val="3"/>
        </w:numPr>
        <w:rPr>
          <w:sz w:val="22"/>
          <w:szCs w:val="22"/>
        </w:rPr>
      </w:pPr>
      <w:r w:rsidRPr="00132623">
        <w:rPr>
          <w:sz w:val="22"/>
          <w:szCs w:val="22"/>
        </w:rPr>
        <w:t xml:space="preserve">NYCHA developments and other low-income housing complexes </w:t>
      </w:r>
    </w:p>
    <w:p w14:paraId="45A6EAF3" w14:textId="77777777" w:rsidR="00132623" w:rsidRPr="00132623" w:rsidRDefault="00132623" w:rsidP="00132623">
      <w:pPr>
        <w:numPr>
          <w:ilvl w:val="0"/>
          <w:numId w:val="3"/>
        </w:numPr>
        <w:rPr>
          <w:sz w:val="22"/>
          <w:szCs w:val="22"/>
        </w:rPr>
      </w:pPr>
      <w:r w:rsidRPr="00132623">
        <w:rPr>
          <w:sz w:val="22"/>
          <w:szCs w:val="22"/>
        </w:rPr>
        <w:t xml:space="preserve">the needs of our houses of worship </w:t>
      </w:r>
    </w:p>
    <w:p w14:paraId="2F90479E" w14:textId="77777777" w:rsidR="00132623" w:rsidRPr="00132623" w:rsidRDefault="00132623" w:rsidP="00132623">
      <w:pPr>
        <w:numPr>
          <w:ilvl w:val="0"/>
          <w:numId w:val="3"/>
        </w:numPr>
        <w:rPr>
          <w:sz w:val="22"/>
          <w:szCs w:val="22"/>
        </w:rPr>
      </w:pPr>
      <w:r w:rsidRPr="00132623">
        <w:rPr>
          <w:sz w:val="22"/>
          <w:szCs w:val="22"/>
        </w:rPr>
        <w:t xml:space="preserve">the needs of our schools, libraries, &amp; senior services </w:t>
      </w:r>
    </w:p>
    <w:p w14:paraId="4D183BFC" w14:textId="77777777" w:rsidR="00132623" w:rsidRPr="00132623" w:rsidRDefault="00132623" w:rsidP="00132623">
      <w:pPr>
        <w:numPr>
          <w:ilvl w:val="0"/>
          <w:numId w:val="3"/>
        </w:numPr>
        <w:rPr>
          <w:sz w:val="22"/>
          <w:szCs w:val="22"/>
        </w:rPr>
      </w:pPr>
      <w:r w:rsidRPr="00132623">
        <w:rPr>
          <w:sz w:val="22"/>
          <w:szCs w:val="22"/>
        </w:rPr>
        <w:t xml:space="preserve">new issues of flooding and other impending issues resulting from global warming </w:t>
      </w:r>
    </w:p>
    <w:p w14:paraId="35C2063E" w14:textId="77777777" w:rsidR="00132623" w:rsidRPr="00132623" w:rsidRDefault="00132623" w:rsidP="00132623">
      <w:pPr>
        <w:numPr>
          <w:ilvl w:val="0"/>
          <w:numId w:val="3"/>
        </w:numPr>
        <w:rPr>
          <w:sz w:val="22"/>
          <w:szCs w:val="22"/>
        </w:rPr>
      </w:pPr>
      <w:r w:rsidRPr="00132623">
        <w:rPr>
          <w:sz w:val="22"/>
          <w:szCs w:val="22"/>
        </w:rPr>
        <w:t xml:space="preserve">and the ramifications of gentrification on the long-term residents of our community    </w:t>
      </w:r>
    </w:p>
    <w:p w14:paraId="6F764E3D" w14:textId="77777777" w:rsidR="00132623" w:rsidRPr="00132623" w:rsidRDefault="00132623" w:rsidP="00132623">
      <w:pPr>
        <w:rPr>
          <w:sz w:val="22"/>
          <w:szCs w:val="22"/>
        </w:rPr>
      </w:pPr>
      <w:r w:rsidRPr="00132623">
        <w:rPr>
          <w:sz w:val="22"/>
          <w:szCs w:val="22"/>
        </w:rPr>
        <w:t xml:space="preserve">  </w:t>
      </w:r>
    </w:p>
    <w:p w14:paraId="1F1F3F61" w14:textId="2F0DD595" w:rsidR="003420B3" w:rsidRPr="00762D3D" w:rsidRDefault="003420B3" w:rsidP="003420B3">
      <w:pPr>
        <w:rPr>
          <w:b/>
          <w:bCs/>
          <w:sz w:val="22"/>
          <w:szCs w:val="22"/>
        </w:rPr>
      </w:pPr>
      <w:r w:rsidRPr="00762D3D">
        <w:rPr>
          <w:b/>
          <w:bCs/>
          <w:sz w:val="22"/>
          <w:szCs w:val="22"/>
        </w:rPr>
        <w:t>We</w:t>
      </w:r>
      <w:r w:rsidRPr="003420B3">
        <w:rPr>
          <w:b/>
          <w:bCs/>
          <w:sz w:val="22"/>
          <w:szCs w:val="22"/>
        </w:rPr>
        <w:t xml:space="preserve"> oppose the draft map drawn by the IRC because:</w:t>
      </w:r>
    </w:p>
    <w:p w14:paraId="64FC09D9" w14:textId="7FD76DB6" w:rsidR="00E96374" w:rsidRPr="00762D3D" w:rsidRDefault="00E96374" w:rsidP="00E96374">
      <w:pPr>
        <w:numPr>
          <w:ilvl w:val="0"/>
          <w:numId w:val="6"/>
        </w:numPr>
        <w:rPr>
          <w:sz w:val="22"/>
          <w:szCs w:val="22"/>
        </w:rPr>
      </w:pPr>
      <w:r w:rsidRPr="003420B3">
        <w:rPr>
          <w:sz w:val="22"/>
          <w:szCs w:val="22"/>
        </w:rPr>
        <w:t xml:space="preserve">We will lose our relationship with </w:t>
      </w:r>
      <w:r w:rsidRPr="00762D3D">
        <w:rPr>
          <w:sz w:val="22"/>
          <w:szCs w:val="22"/>
        </w:rPr>
        <w:t xml:space="preserve">our families &amp; friends in </w:t>
      </w:r>
      <w:r w:rsidRPr="003420B3">
        <w:rPr>
          <w:sz w:val="22"/>
          <w:szCs w:val="22"/>
        </w:rPr>
        <w:t xml:space="preserve">Crown Heights who we </w:t>
      </w:r>
      <w:r w:rsidRPr="00762D3D">
        <w:rPr>
          <w:sz w:val="22"/>
          <w:szCs w:val="22"/>
        </w:rPr>
        <w:t xml:space="preserve">have ties with, </w:t>
      </w:r>
      <w:r w:rsidRPr="003420B3">
        <w:rPr>
          <w:sz w:val="22"/>
          <w:szCs w:val="22"/>
        </w:rPr>
        <w:t>common interest and share</w:t>
      </w:r>
      <w:r w:rsidR="00454379" w:rsidRPr="00762D3D">
        <w:rPr>
          <w:sz w:val="22"/>
          <w:szCs w:val="22"/>
        </w:rPr>
        <w:t>d</w:t>
      </w:r>
      <w:r w:rsidRPr="003420B3">
        <w:rPr>
          <w:sz w:val="22"/>
          <w:szCs w:val="22"/>
        </w:rPr>
        <w:t xml:space="preserve"> purpose for community development.</w:t>
      </w:r>
    </w:p>
    <w:p w14:paraId="710FF84B" w14:textId="6FB8E816" w:rsidR="000F4DEF" w:rsidRPr="003420B3" w:rsidRDefault="000F4DEF" w:rsidP="000F4DEF">
      <w:pPr>
        <w:numPr>
          <w:ilvl w:val="0"/>
          <w:numId w:val="6"/>
        </w:numPr>
        <w:rPr>
          <w:sz w:val="22"/>
          <w:szCs w:val="22"/>
        </w:rPr>
      </w:pPr>
      <w:r w:rsidRPr="003420B3">
        <w:rPr>
          <w:sz w:val="22"/>
          <w:szCs w:val="22"/>
        </w:rPr>
        <w:t>We will lose longstanding allies in Crown Heights in small business development, arts, culture.</w:t>
      </w:r>
    </w:p>
    <w:p w14:paraId="7EC9DBF1" w14:textId="77777777" w:rsidR="003420B3" w:rsidRPr="003420B3" w:rsidRDefault="003420B3" w:rsidP="000F4DEF">
      <w:pPr>
        <w:numPr>
          <w:ilvl w:val="0"/>
          <w:numId w:val="6"/>
        </w:numPr>
        <w:rPr>
          <w:sz w:val="22"/>
          <w:szCs w:val="22"/>
        </w:rPr>
      </w:pPr>
      <w:r w:rsidRPr="003420B3">
        <w:rPr>
          <w:sz w:val="22"/>
          <w:szCs w:val="22"/>
        </w:rPr>
        <w:t>It will reduce the already depleted Black population from 52% to 46%.</w:t>
      </w:r>
    </w:p>
    <w:p w14:paraId="21079C7F" w14:textId="5EE85EAD" w:rsidR="003420B3" w:rsidRPr="003420B3" w:rsidRDefault="003420B3" w:rsidP="00B939C0">
      <w:pPr>
        <w:numPr>
          <w:ilvl w:val="0"/>
          <w:numId w:val="6"/>
        </w:numPr>
        <w:rPr>
          <w:sz w:val="22"/>
          <w:szCs w:val="22"/>
        </w:rPr>
      </w:pPr>
      <w:r w:rsidRPr="003420B3">
        <w:rPr>
          <w:sz w:val="22"/>
          <w:szCs w:val="22"/>
        </w:rPr>
        <w:t xml:space="preserve">It will </w:t>
      </w:r>
      <w:r w:rsidR="00B939C0" w:rsidRPr="00B939C0">
        <w:rPr>
          <w:sz w:val="22"/>
          <w:szCs w:val="22"/>
        </w:rPr>
        <w:t>attenuate</w:t>
      </w:r>
      <w:r w:rsidRPr="003420B3">
        <w:rPr>
          <w:sz w:val="22"/>
          <w:szCs w:val="22"/>
        </w:rPr>
        <w:t xml:space="preserve"> the </w:t>
      </w:r>
      <w:r w:rsidR="00B939C0">
        <w:rPr>
          <w:sz w:val="22"/>
          <w:szCs w:val="22"/>
        </w:rPr>
        <w:t>African Diaspora</w:t>
      </w:r>
      <w:r w:rsidRPr="003420B3">
        <w:rPr>
          <w:sz w:val="22"/>
          <w:szCs w:val="22"/>
        </w:rPr>
        <w:t xml:space="preserve"> Vot</w:t>
      </w:r>
      <w:r w:rsidR="00ED6B0C" w:rsidRPr="00B939C0">
        <w:rPr>
          <w:sz w:val="22"/>
          <w:szCs w:val="22"/>
        </w:rPr>
        <w:t>ing Bloc</w:t>
      </w:r>
      <w:r w:rsidRPr="003420B3">
        <w:rPr>
          <w:sz w:val="22"/>
          <w:szCs w:val="22"/>
        </w:rPr>
        <w:t>.</w:t>
      </w:r>
    </w:p>
    <w:p w14:paraId="09A589E2" w14:textId="77777777" w:rsidR="003420B3" w:rsidRPr="00762D3D" w:rsidRDefault="003420B3" w:rsidP="00132623">
      <w:pPr>
        <w:rPr>
          <w:sz w:val="22"/>
          <w:szCs w:val="22"/>
        </w:rPr>
      </w:pPr>
    </w:p>
    <w:p w14:paraId="28A47292" w14:textId="512BF55F" w:rsidR="00132623" w:rsidRPr="00132623" w:rsidRDefault="00132623" w:rsidP="00132623">
      <w:pPr>
        <w:rPr>
          <w:sz w:val="22"/>
          <w:szCs w:val="22"/>
        </w:rPr>
      </w:pPr>
      <w:r w:rsidRPr="00132623">
        <w:rPr>
          <w:sz w:val="22"/>
          <w:szCs w:val="22"/>
        </w:rPr>
        <w:t xml:space="preserve">Commissioners, I urge you to </w:t>
      </w:r>
      <w:r w:rsidR="008348B1" w:rsidRPr="00762D3D">
        <w:rPr>
          <w:sz w:val="22"/>
          <w:szCs w:val="22"/>
        </w:rPr>
        <w:t>fulfill the e</w:t>
      </w:r>
      <w:r w:rsidR="008348B1" w:rsidRPr="00762D3D">
        <w:rPr>
          <w:sz w:val="22"/>
          <w:szCs w:val="22"/>
        </w:rPr>
        <w:t xml:space="preserve">thical obligations </w:t>
      </w:r>
      <w:r w:rsidR="008348B1" w:rsidRPr="00762D3D">
        <w:rPr>
          <w:sz w:val="22"/>
          <w:szCs w:val="22"/>
        </w:rPr>
        <w:t>to this community of interest in our ongoing struggle for equity and empowerment by maintaining the</w:t>
      </w:r>
      <w:r w:rsidR="008348B1" w:rsidRPr="00132623">
        <w:rPr>
          <w:b/>
          <w:bCs/>
          <w:sz w:val="22"/>
          <w:szCs w:val="22"/>
        </w:rPr>
        <w:t xml:space="preserve"> </w:t>
      </w:r>
      <w:r w:rsidR="008348B1" w:rsidRPr="00762D3D">
        <w:rPr>
          <w:rFonts w:asciiTheme="minorHAnsi" w:eastAsiaTheme="minorHAnsi" w:hAnsiTheme="minorHAnsi" w:cstheme="minorBidi"/>
          <w:b/>
          <w:bCs/>
          <w:sz w:val="22"/>
          <w:szCs w:val="22"/>
        </w:rPr>
        <w:t>c</w:t>
      </w:r>
      <w:r w:rsidR="008348B1" w:rsidRPr="00762D3D">
        <w:rPr>
          <w:rFonts w:asciiTheme="minorHAnsi" w:eastAsiaTheme="minorHAnsi" w:hAnsiTheme="minorHAnsi" w:cstheme="minorBidi"/>
          <w:b/>
          <w:bCs/>
          <w:sz w:val="22"/>
          <w:szCs w:val="22"/>
        </w:rPr>
        <w:t xml:space="preserve">urrent </w:t>
      </w:r>
      <w:r w:rsidR="00E30635" w:rsidRPr="00762D3D">
        <w:rPr>
          <w:rFonts w:asciiTheme="minorHAnsi" w:eastAsiaTheme="minorHAnsi" w:hAnsiTheme="minorHAnsi" w:cstheme="minorBidi"/>
          <w:b/>
          <w:bCs/>
          <w:sz w:val="22"/>
          <w:szCs w:val="22"/>
        </w:rPr>
        <w:t>b</w:t>
      </w:r>
      <w:r w:rsidR="008348B1" w:rsidRPr="00762D3D">
        <w:rPr>
          <w:rFonts w:asciiTheme="minorHAnsi" w:eastAsiaTheme="minorHAnsi" w:hAnsiTheme="minorHAnsi" w:cstheme="minorBidi"/>
          <w:b/>
          <w:bCs/>
          <w:sz w:val="22"/>
          <w:szCs w:val="22"/>
        </w:rPr>
        <w:t xml:space="preserve">oundaries </w:t>
      </w:r>
      <w:r w:rsidR="00E30635" w:rsidRPr="00762D3D">
        <w:rPr>
          <w:rFonts w:asciiTheme="minorHAnsi" w:eastAsiaTheme="minorHAnsi" w:hAnsiTheme="minorHAnsi" w:cstheme="minorBidi"/>
          <w:b/>
          <w:bCs/>
          <w:sz w:val="22"/>
          <w:szCs w:val="22"/>
        </w:rPr>
        <w:t>l</w:t>
      </w:r>
      <w:r w:rsidR="008348B1" w:rsidRPr="00762D3D">
        <w:rPr>
          <w:rFonts w:asciiTheme="minorHAnsi" w:eastAsiaTheme="minorHAnsi" w:hAnsiTheme="minorHAnsi" w:cstheme="minorBidi"/>
          <w:b/>
          <w:bCs/>
          <w:sz w:val="22"/>
          <w:szCs w:val="22"/>
        </w:rPr>
        <w:t>ines of AD 56</w:t>
      </w:r>
      <w:r w:rsidR="00E30635" w:rsidRPr="00762D3D">
        <w:rPr>
          <w:rFonts w:asciiTheme="minorHAnsi" w:eastAsiaTheme="minorHAnsi" w:hAnsiTheme="minorHAnsi" w:cstheme="minorBidi"/>
          <w:b/>
          <w:bCs/>
          <w:sz w:val="22"/>
          <w:szCs w:val="22"/>
        </w:rPr>
        <w:t>.</w:t>
      </w:r>
      <w:r w:rsidR="008348B1" w:rsidRPr="00762D3D">
        <w:rPr>
          <w:rFonts w:asciiTheme="minorHAnsi" w:eastAsiaTheme="minorHAnsi" w:hAnsiTheme="minorHAnsi" w:cstheme="minorBidi"/>
          <w:b/>
          <w:bCs/>
          <w:sz w:val="22"/>
          <w:szCs w:val="22"/>
        </w:rPr>
        <w:t xml:space="preserve"> </w:t>
      </w:r>
      <w:r w:rsidR="008348B1" w:rsidRPr="00762D3D">
        <w:rPr>
          <w:sz w:val="22"/>
          <w:szCs w:val="22"/>
        </w:rPr>
        <w:t xml:space="preserve"> </w:t>
      </w:r>
      <w:r w:rsidRPr="00132623">
        <w:rPr>
          <w:sz w:val="22"/>
          <w:szCs w:val="22"/>
        </w:rPr>
        <w:t xml:space="preserve">Thank you for your time and the opportunity to testify today. </w:t>
      </w:r>
    </w:p>
    <w:p w14:paraId="2D9DD6CF" w14:textId="77777777" w:rsidR="00E97B8B" w:rsidRPr="00762D3D" w:rsidRDefault="00E97B8B" w:rsidP="00762D3D">
      <w:pPr>
        <w:rPr>
          <w:sz w:val="20"/>
          <w:szCs w:val="20"/>
        </w:rPr>
      </w:pPr>
    </w:p>
    <w:p w14:paraId="7FDE926C" w14:textId="77777777" w:rsidR="005F01E6" w:rsidRPr="00E97B8B" w:rsidRDefault="005F01E6">
      <w:pPr>
        <w:rPr>
          <w:sz w:val="20"/>
          <w:szCs w:val="20"/>
        </w:rPr>
      </w:pPr>
    </w:p>
    <w:sectPr w:rsidR="005F01E6" w:rsidRPr="00E97B8B" w:rsidSect="00970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77F"/>
    <w:multiLevelType w:val="hybridMultilevel"/>
    <w:tmpl w:val="70F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5CE7"/>
    <w:multiLevelType w:val="multilevel"/>
    <w:tmpl w:val="8F80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95131"/>
    <w:multiLevelType w:val="hybridMultilevel"/>
    <w:tmpl w:val="FFF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04CB6"/>
    <w:multiLevelType w:val="hybridMultilevel"/>
    <w:tmpl w:val="441C5484"/>
    <w:lvl w:ilvl="0" w:tplc="D2A82ED4">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D72DC7"/>
    <w:multiLevelType w:val="multilevel"/>
    <w:tmpl w:val="D1D8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A7511"/>
    <w:multiLevelType w:val="multilevel"/>
    <w:tmpl w:val="DF3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C9719B"/>
    <w:multiLevelType w:val="hybridMultilevel"/>
    <w:tmpl w:val="169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99"/>
    <w:rsid w:val="000F4DEF"/>
    <w:rsid w:val="00132623"/>
    <w:rsid w:val="00304F5A"/>
    <w:rsid w:val="0031392E"/>
    <w:rsid w:val="003420B3"/>
    <w:rsid w:val="00454379"/>
    <w:rsid w:val="005B3A03"/>
    <w:rsid w:val="005F01E6"/>
    <w:rsid w:val="00762D3D"/>
    <w:rsid w:val="008348B1"/>
    <w:rsid w:val="009A7F43"/>
    <w:rsid w:val="00AE0A31"/>
    <w:rsid w:val="00B939C0"/>
    <w:rsid w:val="00BE785E"/>
    <w:rsid w:val="00CB5399"/>
    <w:rsid w:val="00D06C67"/>
    <w:rsid w:val="00D9266F"/>
    <w:rsid w:val="00E30635"/>
    <w:rsid w:val="00E83CAC"/>
    <w:rsid w:val="00E96374"/>
    <w:rsid w:val="00E97B8B"/>
    <w:rsid w:val="00ED6B0C"/>
    <w:rsid w:val="00F152BC"/>
    <w:rsid w:val="00F8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DB4F4"/>
  <w15:chartTrackingRefBased/>
  <w15:docId w15:val="{33FC6249-A679-434E-8177-C88886E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C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8B"/>
    <w:pPr>
      <w:ind w:left="720"/>
      <w:contextualSpacing/>
    </w:pPr>
  </w:style>
  <w:style w:type="character" w:customStyle="1" w:styleId="apple-converted-space">
    <w:name w:val="apple-converted-space"/>
    <w:basedOn w:val="DefaultParagraphFont"/>
    <w:rsid w:val="00E9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7715">
      <w:bodyDiv w:val="1"/>
      <w:marLeft w:val="0"/>
      <w:marRight w:val="0"/>
      <w:marTop w:val="0"/>
      <w:marBottom w:val="0"/>
      <w:divBdr>
        <w:top w:val="none" w:sz="0" w:space="0" w:color="auto"/>
        <w:left w:val="none" w:sz="0" w:space="0" w:color="auto"/>
        <w:bottom w:val="none" w:sz="0" w:space="0" w:color="auto"/>
        <w:right w:val="none" w:sz="0" w:space="0" w:color="auto"/>
      </w:divBdr>
    </w:div>
    <w:div w:id="21715243">
      <w:bodyDiv w:val="1"/>
      <w:marLeft w:val="0"/>
      <w:marRight w:val="0"/>
      <w:marTop w:val="0"/>
      <w:marBottom w:val="0"/>
      <w:divBdr>
        <w:top w:val="none" w:sz="0" w:space="0" w:color="auto"/>
        <w:left w:val="none" w:sz="0" w:space="0" w:color="auto"/>
        <w:bottom w:val="none" w:sz="0" w:space="0" w:color="auto"/>
        <w:right w:val="none" w:sz="0" w:space="0" w:color="auto"/>
      </w:divBdr>
    </w:div>
    <w:div w:id="93479755">
      <w:bodyDiv w:val="1"/>
      <w:marLeft w:val="0"/>
      <w:marRight w:val="0"/>
      <w:marTop w:val="0"/>
      <w:marBottom w:val="0"/>
      <w:divBdr>
        <w:top w:val="none" w:sz="0" w:space="0" w:color="auto"/>
        <w:left w:val="none" w:sz="0" w:space="0" w:color="auto"/>
        <w:bottom w:val="none" w:sz="0" w:space="0" w:color="auto"/>
        <w:right w:val="none" w:sz="0" w:space="0" w:color="auto"/>
      </w:divBdr>
    </w:div>
    <w:div w:id="215509471">
      <w:bodyDiv w:val="1"/>
      <w:marLeft w:val="0"/>
      <w:marRight w:val="0"/>
      <w:marTop w:val="0"/>
      <w:marBottom w:val="0"/>
      <w:divBdr>
        <w:top w:val="none" w:sz="0" w:space="0" w:color="auto"/>
        <w:left w:val="none" w:sz="0" w:space="0" w:color="auto"/>
        <w:bottom w:val="none" w:sz="0" w:space="0" w:color="auto"/>
        <w:right w:val="none" w:sz="0" w:space="0" w:color="auto"/>
      </w:divBdr>
    </w:div>
    <w:div w:id="276068069">
      <w:bodyDiv w:val="1"/>
      <w:marLeft w:val="0"/>
      <w:marRight w:val="0"/>
      <w:marTop w:val="0"/>
      <w:marBottom w:val="0"/>
      <w:divBdr>
        <w:top w:val="none" w:sz="0" w:space="0" w:color="auto"/>
        <w:left w:val="none" w:sz="0" w:space="0" w:color="auto"/>
        <w:bottom w:val="none" w:sz="0" w:space="0" w:color="auto"/>
        <w:right w:val="none" w:sz="0" w:space="0" w:color="auto"/>
      </w:divBdr>
    </w:div>
    <w:div w:id="357434966">
      <w:bodyDiv w:val="1"/>
      <w:marLeft w:val="0"/>
      <w:marRight w:val="0"/>
      <w:marTop w:val="0"/>
      <w:marBottom w:val="0"/>
      <w:divBdr>
        <w:top w:val="none" w:sz="0" w:space="0" w:color="auto"/>
        <w:left w:val="none" w:sz="0" w:space="0" w:color="auto"/>
        <w:bottom w:val="none" w:sz="0" w:space="0" w:color="auto"/>
        <w:right w:val="none" w:sz="0" w:space="0" w:color="auto"/>
      </w:divBdr>
    </w:div>
    <w:div w:id="381755394">
      <w:bodyDiv w:val="1"/>
      <w:marLeft w:val="0"/>
      <w:marRight w:val="0"/>
      <w:marTop w:val="0"/>
      <w:marBottom w:val="0"/>
      <w:divBdr>
        <w:top w:val="none" w:sz="0" w:space="0" w:color="auto"/>
        <w:left w:val="none" w:sz="0" w:space="0" w:color="auto"/>
        <w:bottom w:val="none" w:sz="0" w:space="0" w:color="auto"/>
        <w:right w:val="none" w:sz="0" w:space="0" w:color="auto"/>
      </w:divBdr>
    </w:div>
    <w:div w:id="382405941">
      <w:bodyDiv w:val="1"/>
      <w:marLeft w:val="0"/>
      <w:marRight w:val="0"/>
      <w:marTop w:val="0"/>
      <w:marBottom w:val="0"/>
      <w:divBdr>
        <w:top w:val="none" w:sz="0" w:space="0" w:color="auto"/>
        <w:left w:val="none" w:sz="0" w:space="0" w:color="auto"/>
        <w:bottom w:val="none" w:sz="0" w:space="0" w:color="auto"/>
        <w:right w:val="none" w:sz="0" w:space="0" w:color="auto"/>
      </w:divBdr>
    </w:div>
    <w:div w:id="424958511">
      <w:bodyDiv w:val="1"/>
      <w:marLeft w:val="0"/>
      <w:marRight w:val="0"/>
      <w:marTop w:val="0"/>
      <w:marBottom w:val="0"/>
      <w:divBdr>
        <w:top w:val="none" w:sz="0" w:space="0" w:color="auto"/>
        <w:left w:val="none" w:sz="0" w:space="0" w:color="auto"/>
        <w:bottom w:val="none" w:sz="0" w:space="0" w:color="auto"/>
        <w:right w:val="none" w:sz="0" w:space="0" w:color="auto"/>
      </w:divBdr>
    </w:div>
    <w:div w:id="432164990">
      <w:bodyDiv w:val="1"/>
      <w:marLeft w:val="0"/>
      <w:marRight w:val="0"/>
      <w:marTop w:val="0"/>
      <w:marBottom w:val="0"/>
      <w:divBdr>
        <w:top w:val="none" w:sz="0" w:space="0" w:color="auto"/>
        <w:left w:val="none" w:sz="0" w:space="0" w:color="auto"/>
        <w:bottom w:val="none" w:sz="0" w:space="0" w:color="auto"/>
        <w:right w:val="none" w:sz="0" w:space="0" w:color="auto"/>
      </w:divBdr>
    </w:div>
    <w:div w:id="495072351">
      <w:bodyDiv w:val="1"/>
      <w:marLeft w:val="0"/>
      <w:marRight w:val="0"/>
      <w:marTop w:val="0"/>
      <w:marBottom w:val="0"/>
      <w:divBdr>
        <w:top w:val="none" w:sz="0" w:space="0" w:color="auto"/>
        <w:left w:val="none" w:sz="0" w:space="0" w:color="auto"/>
        <w:bottom w:val="none" w:sz="0" w:space="0" w:color="auto"/>
        <w:right w:val="none" w:sz="0" w:space="0" w:color="auto"/>
      </w:divBdr>
    </w:div>
    <w:div w:id="538323559">
      <w:bodyDiv w:val="1"/>
      <w:marLeft w:val="0"/>
      <w:marRight w:val="0"/>
      <w:marTop w:val="0"/>
      <w:marBottom w:val="0"/>
      <w:divBdr>
        <w:top w:val="none" w:sz="0" w:space="0" w:color="auto"/>
        <w:left w:val="none" w:sz="0" w:space="0" w:color="auto"/>
        <w:bottom w:val="none" w:sz="0" w:space="0" w:color="auto"/>
        <w:right w:val="none" w:sz="0" w:space="0" w:color="auto"/>
      </w:divBdr>
    </w:div>
    <w:div w:id="569972841">
      <w:bodyDiv w:val="1"/>
      <w:marLeft w:val="0"/>
      <w:marRight w:val="0"/>
      <w:marTop w:val="0"/>
      <w:marBottom w:val="0"/>
      <w:divBdr>
        <w:top w:val="none" w:sz="0" w:space="0" w:color="auto"/>
        <w:left w:val="none" w:sz="0" w:space="0" w:color="auto"/>
        <w:bottom w:val="none" w:sz="0" w:space="0" w:color="auto"/>
        <w:right w:val="none" w:sz="0" w:space="0" w:color="auto"/>
      </w:divBdr>
    </w:div>
    <w:div w:id="575437639">
      <w:bodyDiv w:val="1"/>
      <w:marLeft w:val="0"/>
      <w:marRight w:val="0"/>
      <w:marTop w:val="0"/>
      <w:marBottom w:val="0"/>
      <w:divBdr>
        <w:top w:val="none" w:sz="0" w:space="0" w:color="auto"/>
        <w:left w:val="none" w:sz="0" w:space="0" w:color="auto"/>
        <w:bottom w:val="none" w:sz="0" w:space="0" w:color="auto"/>
        <w:right w:val="none" w:sz="0" w:space="0" w:color="auto"/>
      </w:divBdr>
    </w:div>
    <w:div w:id="632715618">
      <w:bodyDiv w:val="1"/>
      <w:marLeft w:val="0"/>
      <w:marRight w:val="0"/>
      <w:marTop w:val="0"/>
      <w:marBottom w:val="0"/>
      <w:divBdr>
        <w:top w:val="none" w:sz="0" w:space="0" w:color="auto"/>
        <w:left w:val="none" w:sz="0" w:space="0" w:color="auto"/>
        <w:bottom w:val="none" w:sz="0" w:space="0" w:color="auto"/>
        <w:right w:val="none" w:sz="0" w:space="0" w:color="auto"/>
      </w:divBdr>
    </w:div>
    <w:div w:id="654728290">
      <w:bodyDiv w:val="1"/>
      <w:marLeft w:val="0"/>
      <w:marRight w:val="0"/>
      <w:marTop w:val="0"/>
      <w:marBottom w:val="0"/>
      <w:divBdr>
        <w:top w:val="none" w:sz="0" w:space="0" w:color="auto"/>
        <w:left w:val="none" w:sz="0" w:space="0" w:color="auto"/>
        <w:bottom w:val="none" w:sz="0" w:space="0" w:color="auto"/>
        <w:right w:val="none" w:sz="0" w:space="0" w:color="auto"/>
      </w:divBdr>
    </w:div>
    <w:div w:id="667903965">
      <w:bodyDiv w:val="1"/>
      <w:marLeft w:val="0"/>
      <w:marRight w:val="0"/>
      <w:marTop w:val="0"/>
      <w:marBottom w:val="0"/>
      <w:divBdr>
        <w:top w:val="none" w:sz="0" w:space="0" w:color="auto"/>
        <w:left w:val="none" w:sz="0" w:space="0" w:color="auto"/>
        <w:bottom w:val="none" w:sz="0" w:space="0" w:color="auto"/>
        <w:right w:val="none" w:sz="0" w:space="0" w:color="auto"/>
      </w:divBdr>
    </w:div>
    <w:div w:id="736324864">
      <w:bodyDiv w:val="1"/>
      <w:marLeft w:val="0"/>
      <w:marRight w:val="0"/>
      <w:marTop w:val="0"/>
      <w:marBottom w:val="0"/>
      <w:divBdr>
        <w:top w:val="none" w:sz="0" w:space="0" w:color="auto"/>
        <w:left w:val="none" w:sz="0" w:space="0" w:color="auto"/>
        <w:bottom w:val="none" w:sz="0" w:space="0" w:color="auto"/>
        <w:right w:val="none" w:sz="0" w:space="0" w:color="auto"/>
      </w:divBdr>
    </w:div>
    <w:div w:id="860624371">
      <w:bodyDiv w:val="1"/>
      <w:marLeft w:val="0"/>
      <w:marRight w:val="0"/>
      <w:marTop w:val="0"/>
      <w:marBottom w:val="0"/>
      <w:divBdr>
        <w:top w:val="none" w:sz="0" w:space="0" w:color="auto"/>
        <w:left w:val="none" w:sz="0" w:space="0" w:color="auto"/>
        <w:bottom w:val="none" w:sz="0" w:space="0" w:color="auto"/>
        <w:right w:val="none" w:sz="0" w:space="0" w:color="auto"/>
      </w:divBdr>
    </w:div>
    <w:div w:id="1051147448">
      <w:bodyDiv w:val="1"/>
      <w:marLeft w:val="0"/>
      <w:marRight w:val="0"/>
      <w:marTop w:val="0"/>
      <w:marBottom w:val="0"/>
      <w:divBdr>
        <w:top w:val="none" w:sz="0" w:space="0" w:color="auto"/>
        <w:left w:val="none" w:sz="0" w:space="0" w:color="auto"/>
        <w:bottom w:val="none" w:sz="0" w:space="0" w:color="auto"/>
        <w:right w:val="none" w:sz="0" w:space="0" w:color="auto"/>
      </w:divBdr>
    </w:div>
    <w:div w:id="1129281800">
      <w:bodyDiv w:val="1"/>
      <w:marLeft w:val="0"/>
      <w:marRight w:val="0"/>
      <w:marTop w:val="0"/>
      <w:marBottom w:val="0"/>
      <w:divBdr>
        <w:top w:val="none" w:sz="0" w:space="0" w:color="auto"/>
        <w:left w:val="none" w:sz="0" w:space="0" w:color="auto"/>
        <w:bottom w:val="none" w:sz="0" w:space="0" w:color="auto"/>
        <w:right w:val="none" w:sz="0" w:space="0" w:color="auto"/>
      </w:divBdr>
    </w:div>
    <w:div w:id="1300963033">
      <w:bodyDiv w:val="1"/>
      <w:marLeft w:val="0"/>
      <w:marRight w:val="0"/>
      <w:marTop w:val="0"/>
      <w:marBottom w:val="0"/>
      <w:divBdr>
        <w:top w:val="none" w:sz="0" w:space="0" w:color="auto"/>
        <w:left w:val="none" w:sz="0" w:space="0" w:color="auto"/>
        <w:bottom w:val="none" w:sz="0" w:space="0" w:color="auto"/>
        <w:right w:val="none" w:sz="0" w:space="0" w:color="auto"/>
      </w:divBdr>
    </w:div>
    <w:div w:id="1378385417">
      <w:bodyDiv w:val="1"/>
      <w:marLeft w:val="0"/>
      <w:marRight w:val="0"/>
      <w:marTop w:val="0"/>
      <w:marBottom w:val="0"/>
      <w:divBdr>
        <w:top w:val="none" w:sz="0" w:space="0" w:color="auto"/>
        <w:left w:val="none" w:sz="0" w:space="0" w:color="auto"/>
        <w:bottom w:val="none" w:sz="0" w:space="0" w:color="auto"/>
        <w:right w:val="none" w:sz="0" w:space="0" w:color="auto"/>
      </w:divBdr>
    </w:div>
    <w:div w:id="1385178323">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739329788">
      <w:bodyDiv w:val="1"/>
      <w:marLeft w:val="0"/>
      <w:marRight w:val="0"/>
      <w:marTop w:val="0"/>
      <w:marBottom w:val="0"/>
      <w:divBdr>
        <w:top w:val="none" w:sz="0" w:space="0" w:color="auto"/>
        <w:left w:val="none" w:sz="0" w:space="0" w:color="auto"/>
        <w:bottom w:val="none" w:sz="0" w:space="0" w:color="auto"/>
        <w:right w:val="none" w:sz="0" w:space="0" w:color="auto"/>
      </w:divBdr>
    </w:div>
    <w:div w:id="1761565785">
      <w:bodyDiv w:val="1"/>
      <w:marLeft w:val="0"/>
      <w:marRight w:val="0"/>
      <w:marTop w:val="0"/>
      <w:marBottom w:val="0"/>
      <w:divBdr>
        <w:top w:val="none" w:sz="0" w:space="0" w:color="auto"/>
        <w:left w:val="none" w:sz="0" w:space="0" w:color="auto"/>
        <w:bottom w:val="none" w:sz="0" w:space="0" w:color="auto"/>
        <w:right w:val="none" w:sz="0" w:space="0" w:color="auto"/>
      </w:divBdr>
    </w:div>
    <w:div w:id="1797605471">
      <w:bodyDiv w:val="1"/>
      <w:marLeft w:val="0"/>
      <w:marRight w:val="0"/>
      <w:marTop w:val="0"/>
      <w:marBottom w:val="0"/>
      <w:divBdr>
        <w:top w:val="none" w:sz="0" w:space="0" w:color="auto"/>
        <w:left w:val="none" w:sz="0" w:space="0" w:color="auto"/>
        <w:bottom w:val="none" w:sz="0" w:space="0" w:color="auto"/>
        <w:right w:val="none" w:sz="0" w:space="0" w:color="auto"/>
      </w:divBdr>
    </w:div>
    <w:div w:id="1858960986">
      <w:bodyDiv w:val="1"/>
      <w:marLeft w:val="0"/>
      <w:marRight w:val="0"/>
      <w:marTop w:val="0"/>
      <w:marBottom w:val="0"/>
      <w:divBdr>
        <w:top w:val="none" w:sz="0" w:space="0" w:color="auto"/>
        <w:left w:val="none" w:sz="0" w:space="0" w:color="auto"/>
        <w:bottom w:val="none" w:sz="0" w:space="0" w:color="auto"/>
        <w:right w:val="none" w:sz="0" w:space="0" w:color="auto"/>
      </w:divBdr>
    </w:div>
    <w:div w:id="1972712319">
      <w:bodyDiv w:val="1"/>
      <w:marLeft w:val="0"/>
      <w:marRight w:val="0"/>
      <w:marTop w:val="0"/>
      <w:marBottom w:val="0"/>
      <w:divBdr>
        <w:top w:val="none" w:sz="0" w:space="0" w:color="auto"/>
        <w:left w:val="none" w:sz="0" w:space="0" w:color="auto"/>
        <w:bottom w:val="none" w:sz="0" w:space="0" w:color="auto"/>
        <w:right w:val="none" w:sz="0" w:space="0" w:color="auto"/>
      </w:divBdr>
    </w:div>
    <w:div w:id="1979144520">
      <w:bodyDiv w:val="1"/>
      <w:marLeft w:val="0"/>
      <w:marRight w:val="0"/>
      <w:marTop w:val="0"/>
      <w:marBottom w:val="0"/>
      <w:divBdr>
        <w:top w:val="none" w:sz="0" w:space="0" w:color="auto"/>
        <w:left w:val="none" w:sz="0" w:space="0" w:color="auto"/>
        <w:bottom w:val="none" w:sz="0" w:space="0" w:color="auto"/>
        <w:right w:val="none" w:sz="0" w:space="0" w:color="auto"/>
      </w:divBdr>
    </w:div>
    <w:div w:id="2015258914">
      <w:bodyDiv w:val="1"/>
      <w:marLeft w:val="0"/>
      <w:marRight w:val="0"/>
      <w:marTop w:val="0"/>
      <w:marBottom w:val="0"/>
      <w:divBdr>
        <w:top w:val="none" w:sz="0" w:space="0" w:color="auto"/>
        <w:left w:val="none" w:sz="0" w:space="0" w:color="auto"/>
        <w:bottom w:val="none" w:sz="0" w:space="0" w:color="auto"/>
        <w:right w:val="none" w:sz="0" w:space="0" w:color="auto"/>
      </w:divBdr>
    </w:div>
    <w:div w:id="2025403387">
      <w:bodyDiv w:val="1"/>
      <w:marLeft w:val="0"/>
      <w:marRight w:val="0"/>
      <w:marTop w:val="0"/>
      <w:marBottom w:val="0"/>
      <w:divBdr>
        <w:top w:val="none" w:sz="0" w:space="0" w:color="auto"/>
        <w:left w:val="none" w:sz="0" w:space="0" w:color="auto"/>
        <w:bottom w:val="none" w:sz="0" w:space="0" w:color="auto"/>
        <w:right w:val="none" w:sz="0" w:space="0" w:color="auto"/>
      </w:divBdr>
    </w:div>
    <w:div w:id="2061322517">
      <w:bodyDiv w:val="1"/>
      <w:marLeft w:val="0"/>
      <w:marRight w:val="0"/>
      <w:marTop w:val="0"/>
      <w:marBottom w:val="0"/>
      <w:divBdr>
        <w:top w:val="none" w:sz="0" w:space="0" w:color="auto"/>
        <w:left w:val="none" w:sz="0" w:space="0" w:color="auto"/>
        <w:bottom w:val="none" w:sz="0" w:space="0" w:color="auto"/>
        <w:right w:val="none" w:sz="0" w:space="0" w:color="auto"/>
      </w:divBdr>
    </w:div>
    <w:div w:id="2108773619">
      <w:bodyDiv w:val="1"/>
      <w:marLeft w:val="0"/>
      <w:marRight w:val="0"/>
      <w:marTop w:val="0"/>
      <w:marBottom w:val="0"/>
      <w:divBdr>
        <w:top w:val="none" w:sz="0" w:space="0" w:color="auto"/>
        <w:left w:val="none" w:sz="0" w:space="0" w:color="auto"/>
        <w:bottom w:val="none" w:sz="0" w:space="0" w:color="auto"/>
        <w:right w:val="none" w:sz="0" w:space="0" w:color="auto"/>
      </w:divBdr>
    </w:div>
    <w:div w:id="21329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Codrington</dc:creator>
  <cp:keywords/>
  <dc:description/>
  <cp:lastModifiedBy>Sandra Codrington</cp:lastModifiedBy>
  <cp:revision>2</cp:revision>
  <dcterms:created xsi:type="dcterms:W3CDTF">2023-02-12T19:03:00Z</dcterms:created>
  <dcterms:modified xsi:type="dcterms:W3CDTF">2023-02-12T19:03:00Z</dcterms:modified>
</cp:coreProperties>
</file>