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45" w:rsidRDefault="00193045" w:rsidP="00BE1A17">
      <w:pPr>
        <w:rPr>
          <w:b/>
          <w:color w:val="222222"/>
          <w:sz w:val="30"/>
          <w:szCs w:val="30"/>
          <w:shd w:val="clear" w:color="auto" w:fill="EEEEEE"/>
        </w:rPr>
      </w:pPr>
    </w:p>
    <w:p w:rsidR="00193045" w:rsidRDefault="00193045" w:rsidP="00BE1A17">
      <w:pPr>
        <w:rPr>
          <w:b/>
          <w:color w:val="222222"/>
          <w:sz w:val="30"/>
          <w:szCs w:val="30"/>
          <w:shd w:val="clear" w:color="auto" w:fill="EEEEEE"/>
        </w:rPr>
      </w:pPr>
    </w:p>
    <w:p w:rsidR="00193045" w:rsidRDefault="00193045" w:rsidP="00BE1A17">
      <w:pPr>
        <w:rPr>
          <w:b/>
          <w:color w:val="222222"/>
          <w:sz w:val="30"/>
          <w:szCs w:val="30"/>
          <w:shd w:val="clear" w:color="auto" w:fill="EEEEEE"/>
        </w:rPr>
      </w:pPr>
    </w:p>
    <w:p w:rsidR="00193045" w:rsidRPr="00193045" w:rsidRDefault="00193045" w:rsidP="00BE1A17">
      <w:pPr>
        <w:rPr>
          <w:color w:val="222222"/>
          <w:sz w:val="30"/>
          <w:szCs w:val="30"/>
          <w:shd w:val="clear" w:color="auto" w:fill="EEEEEE"/>
        </w:rPr>
      </w:pPr>
      <w:r w:rsidRPr="00193045">
        <w:rPr>
          <w:color w:val="222222"/>
          <w:sz w:val="30"/>
          <w:szCs w:val="30"/>
          <w:shd w:val="clear" w:color="auto" w:fill="EEEEEE"/>
        </w:rPr>
        <w:t>Dear Independent Redistricti</w:t>
      </w:r>
      <w:r>
        <w:rPr>
          <w:color w:val="222222"/>
          <w:sz w:val="30"/>
          <w:szCs w:val="30"/>
          <w:shd w:val="clear" w:color="auto" w:fill="EEEEEE"/>
        </w:rPr>
        <w:t>n</w:t>
      </w:r>
      <w:r w:rsidRPr="00193045">
        <w:rPr>
          <w:color w:val="222222"/>
          <w:sz w:val="30"/>
          <w:szCs w:val="30"/>
          <w:shd w:val="clear" w:color="auto" w:fill="EEEEEE"/>
        </w:rPr>
        <w:t xml:space="preserve">g Commission, </w:t>
      </w:r>
    </w:p>
    <w:p w:rsidR="00193045" w:rsidRPr="00193045" w:rsidRDefault="00193045" w:rsidP="00BE1A17">
      <w:pPr>
        <w:rPr>
          <w:color w:val="222222"/>
          <w:sz w:val="30"/>
          <w:szCs w:val="30"/>
          <w:shd w:val="clear" w:color="auto" w:fill="EEEEEE"/>
        </w:rPr>
      </w:pPr>
    </w:p>
    <w:p w:rsidR="00193045" w:rsidRDefault="00193045" w:rsidP="00BE1A17">
      <w:pPr>
        <w:rPr>
          <w:color w:val="222222"/>
          <w:sz w:val="30"/>
          <w:szCs w:val="30"/>
          <w:shd w:val="clear" w:color="auto" w:fill="EEEEEE"/>
        </w:rPr>
      </w:pPr>
      <w:r>
        <w:rPr>
          <w:color w:val="222222"/>
          <w:sz w:val="30"/>
          <w:szCs w:val="30"/>
          <w:shd w:val="clear" w:color="auto" w:fill="EEEEEE"/>
        </w:rPr>
        <w:t xml:space="preserve">Thank you for the acceptance of my testimonial presentation at the Brooklyn Redistricting Conference held this evening.  </w:t>
      </w:r>
    </w:p>
    <w:p w:rsidR="00193045" w:rsidRPr="00193045" w:rsidRDefault="00193045" w:rsidP="00BE1A17">
      <w:pPr>
        <w:rPr>
          <w:color w:val="222222"/>
          <w:sz w:val="30"/>
          <w:szCs w:val="30"/>
          <w:shd w:val="clear" w:color="auto" w:fill="EEEEEE"/>
        </w:rPr>
      </w:pPr>
      <w:proofErr w:type="gramStart"/>
      <w:r w:rsidRPr="00193045">
        <w:rPr>
          <w:color w:val="222222"/>
          <w:sz w:val="30"/>
          <w:szCs w:val="30"/>
          <w:shd w:val="clear" w:color="auto" w:fill="EEEEEE"/>
        </w:rPr>
        <w:t xml:space="preserve">Sorry </w:t>
      </w:r>
      <w:r>
        <w:rPr>
          <w:color w:val="222222"/>
          <w:sz w:val="30"/>
          <w:szCs w:val="30"/>
          <w:shd w:val="clear" w:color="auto" w:fill="EEEEEE"/>
        </w:rPr>
        <w:t xml:space="preserve"> </w:t>
      </w:r>
      <w:r w:rsidRPr="00193045">
        <w:rPr>
          <w:color w:val="222222"/>
          <w:sz w:val="30"/>
          <w:szCs w:val="30"/>
          <w:shd w:val="clear" w:color="auto" w:fill="EEEEEE"/>
        </w:rPr>
        <w:t>time</w:t>
      </w:r>
      <w:proofErr w:type="gramEnd"/>
      <w:r w:rsidRPr="00193045">
        <w:rPr>
          <w:color w:val="222222"/>
          <w:sz w:val="30"/>
          <w:szCs w:val="30"/>
          <w:shd w:val="clear" w:color="auto" w:fill="EEEEEE"/>
        </w:rPr>
        <w:t xml:space="preserve"> did not permit presentation of the full testimony</w:t>
      </w:r>
      <w:r>
        <w:rPr>
          <w:color w:val="222222"/>
          <w:sz w:val="30"/>
          <w:szCs w:val="30"/>
          <w:shd w:val="clear" w:color="auto" w:fill="EEEEEE"/>
        </w:rPr>
        <w:t xml:space="preserve"> prepared for the evening.  Annexed thereto, is a copy of the full text [8 pgs.] intended to be presented to the Commission</w:t>
      </w:r>
      <w:proofErr w:type="gramStart"/>
      <w:r>
        <w:rPr>
          <w:color w:val="222222"/>
          <w:sz w:val="30"/>
          <w:szCs w:val="30"/>
          <w:shd w:val="clear" w:color="auto" w:fill="EEEEEE"/>
        </w:rPr>
        <w:t>,  including</w:t>
      </w:r>
      <w:proofErr w:type="gramEnd"/>
      <w:r>
        <w:rPr>
          <w:color w:val="222222"/>
          <w:sz w:val="30"/>
          <w:szCs w:val="30"/>
          <w:shd w:val="clear" w:color="auto" w:fill="EEEEEE"/>
        </w:rPr>
        <w:t xml:space="preserve"> additional paragraphs comprising the actual precepts of law referenced in support of the testimonial.  If additional information is required please feel free to contact the presenter either by email or phone at 718-290-0407.    </w:t>
      </w:r>
    </w:p>
    <w:p w:rsidR="00193045" w:rsidRPr="00193045" w:rsidRDefault="00193045" w:rsidP="00BE1A17">
      <w:pPr>
        <w:rPr>
          <w:color w:val="222222"/>
          <w:sz w:val="30"/>
          <w:szCs w:val="30"/>
          <w:shd w:val="clear" w:color="auto" w:fill="EEEEEE"/>
        </w:rPr>
      </w:pPr>
    </w:p>
    <w:p w:rsidR="00193045" w:rsidRPr="00193045" w:rsidRDefault="00193045" w:rsidP="00BE1A17">
      <w:pPr>
        <w:rPr>
          <w:color w:val="222222"/>
          <w:sz w:val="30"/>
          <w:szCs w:val="30"/>
          <w:shd w:val="clear" w:color="auto" w:fill="EEEEEE"/>
        </w:rPr>
      </w:pPr>
      <w:r>
        <w:rPr>
          <w:b/>
          <w:color w:val="222222"/>
          <w:sz w:val="30"/>
          <w:szCs w:val="30"/>
          <w:shd w:val="clear" w:color="auto" w:fill="EEEEEE"/>
        </w:rPr>
        <w:tab/>
      </w:r>
      <w:r>
        <w:rPr>
          <w:b/>
          <w:color w:val="222222"/>
          <w:sz w:val="30"/>
          <w:szCs w:val="30"/>
          <w:shd w:val="clear" w:color="auto" w:fill="EEEEEE"/>
        </w:rPr>
        <w:tab/>
      </w:r>
      <w:r>
        <w:rPr>
          <w:b/>
          <w:color w:val="222222"/>
          <w:sz w:val="30"/>
          <w:szCs w:val="30"/>
          <w:shd w:val="clear" w:color="auto" w:fill="EEEEEE"/>
        </w:rPr>
        <w:tab/>
      </w:r>
      <w:r>
        <w:rPr>
          <w:b/>
          <w:color w:val="222222"/>
          <w:sz w:val="30"/>
          <w:szCs w:val="30"/>
          <w:shd w:val="clear" w:color="auto" w:fill="EEEEEE"/>
        </w:rPr>
        <w:tab/>
      </w:r>
      <w:r>
        <w:rPr>
          <w:b/>
          <w:color w:val="222222"/>
          <w:sz w:val="30"/>
          <w:szCs w:val="30"/>
          <w:shd w:val="clear" w:color="auto" w:fill="EEEEEE"/>
        </w:rPr>
        <w:tab/>
      </w:r>
      <w:r>
        <w:rPr>
          <w:b/>
          <w:color w:val="222222"/>
          <w:sz w:val="30"/>
          <w:szCs w:val="30"/>
          <w:shd w:val="clear" w:color="auto" w:fill="EEEEEE"/>
        </w:rPr>
        <w:tab/>
      </w:r>
      <w:r w:rsidRPr="00193045">
        <w:rPr>
          <w:color w:val="222222"/>
          <w:sz w:val="30"/>
          <w:szCs w:val="30"/>
          <w:shd w:val="clear" w:color="auto" w:fill="EEEEEE"/>
        </w:rPr>
        <w:t xml:space="preserve">Respectfully </w:t>
      </w:r>
      <w:proofErr w:type="gramStart"/>
      <w:r w:rsidRPr="00193045">
        <w:rPr>
          <w:color w:val="222222"/>
          <w:sz w:val="30"/>
          <w:szCs w:val="30"/>
          <w:shd w:val="clear" w:color="auto" w:fill="EEEEEE"/>
        </w:rPr>
        <w:t>submitted ,</w:t>
      </w:r>
      <w:proofErr w:type="gramEnd"/>
    </w:p>
    <w:p w:rsidR="00193045" w:rsidRPr="00193045" w:rsidRDefault="00193045" w:rsidP="00BE1A17">
      <w:pPr>
        <w:rPr>
          <w:rFonts w:ascii="Brush Script MT" w:hAnsi="Brush Script MT"/>
          <w:color w:val="222222"/>
          <w:sz w:val="30"/>
          <w:szCs w:val="30"/>
          <w:shd w:val="clear" w:color="auto" w:fill="EEEEEE"/>
        </w:rPr>
      </w:pPr>
      <w:r w:rsidRPr="00193045">
        <w:rPr>
          <w:color w:val="222222"/>
          <w:sz w:val="30"/>
          <w:szCs w:val="30"/>
          <w:shd w:val="clear" w:color="auto" w:fill="EEEEEE"/>
        </w:rPr>
        <w:tab/>
      </w:r>
      <w:r w:rsidRPr="00193045">
        <w:rPr>
          <w:color w:val="222222"/>
          <w:sz w:val="30"/>
          <w:szCs w:val="30"/>
          <w:shd w:val="clear" w:color="auto" w:fill="EEEEEE"/>
        </w:rPr>
        <w:tab/>
      </w:r>
      <w:r w:rsidRPr="00193045">
        <w:rPr>
          <w:color w:val="222222"/>
          <w:sz w:val="30"/>
          <w:szCs w:val="30"/>
          <w:shd w:val="clear" w:color="auto" w:fill="EEEEEE"/>
        </w:rPr>
        <w:tab/>
      </w:r>
      <w:r w:rsidRPr="00193045">
        <w:rPr>
          <w:color w:val="222222"/>
          <w:sz w:val="30"/>
          <w:szCs w:val="30"/>
          <w:shd w:val="clear" w:color="auto" w:fill="EEEEEE"/>
        </w:rPr>
        <w:tab/>
      </w:r>
      <w:r w:rsidRPr="00193045">
        <w:rPr>
          <w:color w:val="222222"/>
          <w:sz w:val="30"/>
          <w:szCs w:val="30"/>
          <w:shd w:val="clear" w:color="auto" w:fill="EEEEEE"/>
        </w:rPr>
        <w:tab/>
      </w:r>
      <w:r w:rsidRPr="00193045">
        <w:rPr>
          <w:color w:val="222222"/>
          <w:sz w:val="30"/>
          <w:szCs w:val="30"/>
          <w:shd w:val="clear" w:color="auto" w:fill="EEEEEE"/>
        </w:rPr>
        <w:tab/>
      </w:r>
      <w:r w:rsidRPr="00193045">
        <w:rPr>
          <w:rFonts w:ascii="Brush Script MT" w:hAnsi="Brush Script MT"/>
          <w:color w:val="222222"/>
          <w:sz w:val="36"/>
          <w:szCs w:val="30"/>
          <w:shd w:val="clear" w:color="auto" w:fill="EEEEEE"/>
        </w:rPr>
        <w:t xml:space="preserve">Barbara Taylor </w:t>
      </w:r>
    </w:p>
    <w:p w:rsidR="00193045" w:rsidRPr="00193045" w:rsidRDefault="00193045" w:rsidP="00BE1A17">
      <w:pPr>
        <w:rPr>
          <w:color w:val="222222"/>
          <w:sz w:val="30"/>
          <w:szCs w:val="30"/>
          <w:shd w:val="clear" w:color="auto" w:fill="EEEEEE"/>
        </w:rPr>
      </w:pPr>
      <w:r w:rsidRPr="00193045">
        <w:rPr>
          <w:color w:val="222222"/>
          <w:sz w:val="30"/>
          <w:szCs w:val="30"/>
          <w:shd w:val="clear" w:color="auto" w:fill="EEEEEE"/>
        </w:rPr>
        <w:tab/>
      </w:r>
      <w:r w:rsidRPr="00193045">
        <w:rPr>
          <w:color w:val="222222"/>
          <w:sz w:val="30"/>
          <w:szCs w:val="30"/>
          <w:shd w:val="clear" w:color="auto" w:fill="EEEEEE"/>
        </w:rPr>
        <w:tab/>
      </w:r>
      <w:r w:rsidRPr="00193045">
        <w:rPr>
          <w:color w:val="222222"/>
          <w:sz w:val="30"/>
          <w:szCs w:val="30"/>
          <w:shd w:val="clear" w:color="auto" w:fill="EEEEEE"/>
        </w:rPr>
        <w:tab/>
      </w:r>
      <w:r w:rsidRPr="00193045">
        <w:rPr>
          <w:color w:val="222222"/>
          <w:sz w:val="30"/>
          <w:szCs w:val="30"/>
          <w:shd w:val="clear" w:color="auto" w:fill="EEEEEE"/>
        </w:rPr>
        <w:tab/>
      </w:r>
      <w:r w:rsidRPr="00193045">
        <w:rPr>
          <w:color w:val="222222"/>
          <w:sz w:val="30"/>
          <w:szCs w:val="30"/>
          <w:shd w:val="clear" w:color="auto" w:fill="EEEEEE"/>
        </w:rPr>
        <w:tab/>
      </w:r>
      <w:r w:rsidRPr="00193045">
        <w:rPr>
          <w:color w:val="222222"/>
          <w:sz w:val="30"/>
          <w:szCs w:val="30"/>
          <w:shd w:val="clear" w:color="auto" w:fill="EEEEEE"/>
        </w:rPr>
        <w:tab/>
      </w:r>
      <w:proofErr w:type="gramStart"/>
      <w:r w:rsidRPr="00193045">
        <w:rPr>
          <w:color w:val="222222"/>
          <w:sz w:val="30"/>
          <w:szCs w:val="30"/>
          <w:shd w:val="clear" w:color="auto" w:fill="EEEEEE"/>
        </w:rPr>
        <w:t>Barbara  N</w:t>
      </w:r>
      <w:proofErr w:type="gramEnd"/>
      <w:r w:rsidRPr="00193045">
        <w:rPr>
          <w:color w:val="222222"/>
          <w:sz w:val="30"/>
          <w:szCs w:val="30"/>
          <w:shd w:val="clear" w:color="auto" w:fill="EEEEEE"/>
        </w:rPr>
        <w:t xml:space="preserve">.  Taylor  </w:t>
      </w:r>
    </w:p>
    <w:p w:rsidR="00193045" w:rsidRDefault="00193045" w:rsidP="00BE1A17">
      <w:pPr>
        <w:rPr>
          <w:b/>
          <w:color w:val="222222"/>
          <w:sz w:val="30"/>
          <w:szCs w:val="30"/>
          <w:shd w:val="clear" w:color="auto" w:fill="EEEEEE"/>
        </w:rPr>
      </w:pPr>
    </w:p>
    <w:p w:rsidR="00193045" w:rsidRDefault="00193045" w:rsidP="00BE1A17">
      <w:pPr>
        <w:rPr>
          <w:b/>
          <w:color w:val="222222"/>
          <w:sz w:val="30"/>
          <w:szCs w:val="30"/>
          <w:shd w:val="clear" w:color="auto" w:fill="EEEEEE"/>
        </w:rPr>
      </w:pPr>
    </w:p>
    <w:p w:rsidR="00193045" w:rsidRDefault="00193045" w:rsidP="00BE1A17">
      <w:pPr>
        <w:rPr>
          <w:b/>
          <w:color w:val="222222"/>
          <w:sz w:val="30"/>
          <w:szCs w:val="30"/>
          <w:shd w:val="clear" w:color="auto" w:fill="EEEEEE"/>
        </w:rPr>
      </w:pPr>
    </w:p>
    <w:p w:rsidR="00193045" w:rsidRDefault="00193045" w:rsidP="00BE1A17">
      <w:pPr>
        <w:rPr>
          <w:b/>
          <w:color w:val="222222"/>
          <w:sz w:val="30"/>
          <w:szCs w:val="30"/>
          <w:shd w:val="clear" w:color="auto" w:fill="EEEEEE"/>
        </w:rPr>
      </w:pPr>
    </w:p>
    <w:p w:rsidR="00193045" w:rsidRDefault="00193045" w:rsidP="00BE1A17">
      <w:pPr>
        <w:rPr>
          <w:b/>
          <w:color w:val="222222"/>
          <w:sz w:val="30"/>
          <w:szCs w:val="30"/>
          <w:shd w:val="clear" w:color="auto" w:fill="EEEEEE"/>
        </w:rPr>
      </w:pPr>
    </w:p>
    <w:p w:rsidR="00BE1A17" w:rsidRPr="004A082E" w:rsidRDefault="00BE1A17" w:rsidP="00BE1A17">
      <w:pPr>
        <w:rPr>
          <w:b/>
          <w:color w:val="222222"/>
          <w:sz w:val="30"/>
          <w:szCs w:val="30"/>
          <w:shd w:val="clear" w:color="auto" w:fill="EEEEEE"/>
        </w:rPr>
      </w:pPr>
      <w:proofErr w:type="gramStart"/>
      <w:r>
        <w:rPr>
          <w:b/>
          <w:color w:val="222222"/>
          <w:sz w:val="30"/>
          <w:szCs w:val="30"/>
          <w:shd w:val="clear" w:color="auto" w:fill="EEEEEE"/>
        </w:rPr>
        <w:lastRenderedPageBreak/>
        <w:t>Subject :</w:t>
      </w:r>
      <w:proofErr w:type="gramEnd"/>
      <w:r>
        <w:rPr>
          <w:b/>
          <w:color w:val="222222"/>
          <w:sz w:val="30"/>
          <w:szCs w:val="30"/>
          <w:shd w:val="clear" w:color="auto" w:fill="EEEEEE"/>
        </w:rPr>
        <w:t xml:space="preserve"> Request For Restoral of Original 25</w:t>
      </w:r>
      <w:r w:rsidRPr="004A082E">
        <w:rPr>
          <w:b/>
          <w:color w:val="222222"/>
          <w:sz w:val="30"/>
          <w:szCs w:val="30"/>
          <w:shd w:val="clear" w:color="auto" w:fill="EEEEEE"/>
          <w:vertAlign w:val="superscript"/>
        </w:rPr>
        <w:t>th</w:t>
      </w:r>
      <w:r>
        <w:rPr>
          <w:b/>
          <w:color w:val="222222"/>
          <w:sz w:val="30"/>
          <w:szCs w:val="30"/>
          <w:shd w:val="clear" w:color="auto" w:fill="EEEEEE"/>
        </w:rPr>
        <w:t xml:space="preserve"> District Border/Block in 2022</w:t>
      </w:r>
    </w:p>
    <w:p w:rsidR="00BE1A17" w:rsidRPr="006B51BA" w:rsidRDefault="00BE1A17" w:rsidP="00BE1A17">
      <w:pPr>
        <w:spacing w:before="480"/>
        <w:rPr>
          <w:b/>
          <w:color w:val="222222"/>
          <w:sz w:val="30"/>
          <w:szCs w:val="30"/>
          <w:shd w:val="clear" w:color="auto" w:fill="EEEEEE"/>
        </w:rPr>
      </w:pPr>
      <w:r>
        <w:rPr>
          <w:b/>
          <w:color w:val="222222"/>
          <w:sz w:val="30"/>
          <w:szCs w:val="30"/>
          <w:shd w:val="clear" w:color="auto" w:fill="EEEEEE"/>
        </w:rPr>
        <w:t>Description of the Original 10-Yr Redistrict</w:t>
      </w:r>
      <w:r w:rsidRPr="003D090E">
        <w:rPr>
          <w:b/>
          <w:color w:val="222222"/>
          <w:sz w:val="30"/>
          <w:szCs w:val="30"/>
          <w:shd w:val="clear" w:color="auto" w:fill="EEEEEE"/>
        </w:rPr>
        <w:t xml:space="preserve"> </w:t>
      </w:r>
      <w:r>
        <w:rPr>
          <w:b/>
          <w:color w:val="222222"/>
          <w:sz w:val="30"/>
          <w:szCs w:val="30"/>
          <w:shd w:val="clear" w:color="auto" w:fill="EEEEEE"/>
        </w:rPr>
        <w:t xml:space="preserve">District </w:t>
      </w:r>
      <w:r w:rsidRPr="003D090E">
        <w:rPr>
          <w:b/>
          <w:color w:val="222222"/>
          <w:sz w:val="30"/>
          <w:szCs w:val="30"/>
          <w:shd w:val="clear" w:color="auto" w:fill="EEEEEE"/>
        </w:rPr>
        <w:t>Plan</w:t>
      </w:r>
      <w:r>
        <w:rPr>
          <w:b/>
          <w:color w:val="222222"/>
          <w:sz w:val="30"/>
          <w:szCs w:val="30"/>
          <w:shd w:val="clear" w:color="auto" w:fill="EEEEEE"/>
        </w:rPr>
        <w:t xml:space="preserve"> Enacted In 2012 </w:t>
      </w:r>
    </w:p>
    <w:p w:rsidR="00BE1A17" w:rsidRDefault="00BE1A17" w:rsidP="00BE1A17">
      <w:pPr>
        <w:spacing w:before="360"/>
        <w:rPr>
          <w:color w:val="222222"/>
          <w:sz w:val="30"/>
          <w:szCs w:val="30"/>
          <w:shd w:val="clear" w:color="auto" w:fill="EEEEEE"/>
        </w:rPr>
      </w:pPr>
      <w:r>
        <w:rPr>
          <w:color w:val="222222"/>
          <w:sz w:val="30"/>
          <w:szCs w:val="30"/>
          <w:shd w:val="clear" w:color="auto" w:fill="EEEEEE"/>
        </w:rPr>
        <w:t xml:space="preserve">I  stand before the Independent Redistricting Commission,  awaiting the commission’s decision respecting the drawing of the permanent district lines [re]forming the original  </w:t>
      </w:r>
      <w:r w:rsidRPr="00061217">
        <w:rPr>
          <w:b/>
          <w:i/>
          <w:color w:val="222222"/>
          <w:sz w:val="30"/>
          <w:szCs w:val="30"/>
          <w:shd w:val="clear" w:color="auto" w:fill="EEEEEE"/>
        </w:rPr>
        <w:t>block on border</w:t>
      </w:r>
      <w:r>
        <w:rPr>
          <w:color w:val="222222"/>
          <w:sz w:val="30"/>
          <w:szCs w:val="30"/>
          <w:shd w:val="clear" w:color="auto" w:fill="EEEEEE"/>
        </w:rPr>
        <w:t xml:space="preserve">  boundaries of the existing State Senatorial District 25  </w:t>
      </w:r>
      <w:r w:rsidRPr="00061217">
        <w:rPr>
          <w:color w:val="222222"/>
          <w:sz w:val="30"/>
          <w:szCs w:val="30"/>
          <w:shd w:val="clear" w:color="auto" w:fill="EEEEEE"/>
        </w:rPr>
        <w:t>in  the County  of Kings</w:t>
      </w:r>
      <w:r>
        <w:rPr>
          <w:color w:val="222222"/>
          <w:sz w:val="30"/>
          <w:szCs w:val="30"/>
          <w:shd w:val="clear" w:color="auto" w:fill="EEEEEE"/>
        </w:rPr>
        <w:t xml:space="preserve"> as enacted under a conditional proposed 10-year redistricting plan.   </w:t>
      </w:r>
    </w:p>
    <w:p w:rsidR="00BE1A17" w:rsidRDefault="00BE1A17" w:rsidP="00BE1A17">
      <w:pPr>
        <w:rPr>
          <w:color w:val="222222"/>
          <w:sz w:val="30"/>
          <w:szCs w:val="30"/>
          <w:shd w:val="clear" w:color="auto" w:fill="EEEEEE"/>
        </w:rPr>
      </w:pPr>
      <w:r>
        <w:rPr>
          <w:color w:val="222222"/>
          <w:sz w:val="30"/>
          <w:szCs w:val="30"/>
          <w:shd w:val="clear" w:color="auto" w:fill="EEEEEE"/>
        </w:rPr>
        <w:t xml:space="preserve">Following the 2010 Federal Census a proposal was submitted to the legislative redistrict drafting commission to enact a new State Senatorial District 25,  formed by the drawing of </w:t>
      </w:r>
      <w:r w:rsidRPr="003D090E">
        <w:rPr>
          <w:i/>
          <w:color w:val="222222"/>
          <w:sz w:val="30"/>
          <w:szCs w:val="30"/>
          <w:shd w:val="clear" w:color="auto" w:fill="EEEEEE"/>
        </w:rPr>
        <w:t>“soft</w:t>
      </w:r>
      <w:r>
        <w:rPr>
          <w:i/>
          <w:color w:val="222222"/>
          <w:sz w:val="30"/>
          <w:szCs w:val="30"/>
          <w:shd w:val="clear" w:color="auto" w:fill="EEEEEE"/>
        </w:rPr>
        <w:t xml:space="preserve">” </w:t>
      </w:r>
      <w:r>
        <w:rPr>
          <w:color w:val="222222"/>
          <w:sz w:val="30"/>
          <w:szCs w:val="30"/>
          <w:shd w:val="clear" w:color="auto" w:fill="EEEEEE"/>
        </w:rPr>
        <w:t xml:space="preserve">boundary  lines  </w:t>
      </w:r>
      <w:r>
        <w:rPr>
          <w:i/>
          <w:color w:val="222222"/>
          <w:sz w:val="30"/>
          <w:szCs w:val="30"/>
          <w:shd w:val="clear" w:color="auto" w:fill="EEEEEE"/>
        </w:rPr>
        <w:t xml:space="preserve">temporarily  </w:t>
      </w:r>
      <w:r>
        <w:rPr>
          <w:color w:val="222222"/>
          <w:sz w:val="30"/>
          <w:szCs w:val="30"/>
          <w:shd w:val="clear" w:color="auto" w:fill="EEEEEE"/>
        </w:rPr>
        <w:t xml:space="preserve">dividing  former Senatorial District 18  into two separate districts to represent the various Multi –Member ethnic groups residing therein for the purpose of addressing the hidden levels of </w:t>
      </w:r>
      <w:r w:rsidRPr="00F77EBB">
        <w:t xml:space="preserve"> </w:t>
      </w:r>
      <w:r w:rsidRPr="00F77EBB">
        <w:rPr>
          <w:color w:val="222222"/>
          <w:sz w:val="30"/>
          <w:szCs w:val="30"/>
          <w:shd w:val="clear" w:color="auto" w:fill="EEEEEE"/>
        </w:rPr>
        <w:t>inconspicuous</w:t>
      </w:r>
      <w:r>
        <w:rPr>
          <w:color w:val="222222"/>
          <w:sz w:val="30"/>
          <w:szCs w:val="30"/>
          <w:shd w:val="clear" w:color="auto" w:fill="EEEEEE"/>
        </w:rPr>
        <w:t xml:space="preserve"> self-racial hatred    and violence present among the different mixed ethnic groups ,                 pending issuance of a final 10-year redistricting change decision in 2022.  </w:t>
      </w:r>
    </w:p>
    <w:p w:rsidR="00BE1A17" w:rsidRPr="00BE1A17" w:rsidRDefault="00BE1A17" w:rsidP="00BE1A17">
      <w:pPr>
        <w:rPr>
          <w:b/>
          <w:color w:val="222222"/>
          <w:sz w:val="30"/>
          <w:szCs w:val="30"/>
          <w:shd w:val="clear" w:color="auto" w:fill="EEEEEE"/>
        </w:rPr>
      </w:pPr>
      <w:r>
        <w:rPr>
          <w:color w:val="222222"/>
          <w:sz w:val="30"/>
          <w:szCs w:val="30"/>
          <w:shd w:val="clear" w:color="auto" w:fill="EEEEEE"/>
        </w:rPr>
        <w:t>Thereby formal application is presented to the commission to take into consideration when enacting its decision  concerning the drawing of                 the State Senatorial District 25 map borders inclusion of the Candidate’s residence [block]  , b</w:t>
      </w:r>
      <w:r w:rsidRPr="00766986">
        <w:rPr>
          <w:color w:val="222222"/>
          <w:sz w:val="30"/>
          <w:szCs w:val="30"/>
          <w:shd w:val="clear" w:color="auto" w:fill="EEEEEE"/>
        </w:rPr>
        <w:t xml:space="preserve">y virtue of </w:t>
      </w:r>
      <w:r>
        <w:rPr>
          <w:color w:val="222222"/>
          <w:sz w:val="30"/>
          <w:szCs w:val="30"/>
          <w:shd w:val="clear" w:color="auto" w:fill="EEEEEE"/>
        </w:rPr>
        <w:t xml:space="preserve">a covenant </w:t>
      </w:r>
      <w:r w:rsidRPr="00766986">
        <w:rPr>
          <w:color w:val="222222"/>
          <w:sz w:val="30"/>
          <w:szCs w:val="30"/>
          <w:shd w:val="clear" w:color="auto" w:fill="EEEEEE"/>
        </w:rPr>
        <w:t xml:space="preserve">agreement </w:t>
      </w:r>
      <w:r>
        <w:rPr>
          <w:color w:val="222222"/>
          <w:sz w:val="30"/>
          <w:szCs w:val="30"/>
          <w:shd w:val="clear" w:color="auto" w:fill="EEEEEE"/>
        </w:rPr>
        <w:t xml:space="preserve">enacted in 2012        </w:t>
      </w:r>
      <w:r w:rsidRPr="00766986">
        <w:rPr>
          <w:color w:val="222222"/>
          <w:sz w:val="30"/>
          <w:szCs w:val="30"/>
          <w:shd w:val="clear" w:color="auto" w:fill="EEEEEE"/>
        </w:rPr>
        <w:t xml:space="preserve">to </w:t>
      </w:r>
      <w:r>
        <w:rPr>
          <w:color w:val="222222"/>
          <w:sz w:val="30"/>
          <w:szCs w:val="30"/>
          <w:shd w:val="clear" w:color="auto" w:fill="EEEEEE"/>
        </w:rPr>
        <w:t>[</w:t>
      </w:r>
      <w:r w:rsidRPr="00766986">
        <w:rPr>
          <w:color w:val="222222"/>
          <w:sz w:val="30"/>
          <w:szCs w:val="30"/>
          <w:shd w:val="clear" w:color="auto" w:fill="EEEEEE"/>
        </w:rPr>
        <w:t>re</w:t>
      </w:r>
      <w:r>
        <w:rPr>
          <w:color w:val="222222"/>
          <w:sz w:val="30"/>
          <w:szCs w:val="30"/>
          <w:shd w:val="clear" w:color="auto" w:fill="EEEEEE"/>
        </w:rPr>
        <w:t>]</w:t>
      </w:r>
      <w:r w:rsidRPr="00766986">
        <w:rPr>
          <w:color w:val="222222"/>
          <w:sz w:val="30"/>
          <w:szCs w:val="30"/>
          <w:shd w:val="clear" w:color="auto" w:fill="EEEEEE"/>
        </w:rPr>
        <w:t xml:space="preserve">draw </w:t>
      </w:r>
      <w:r>
        <w:rPr>
          <w:color w:val="222222"/>
          <w:sz w:val="30"/>
          <w:szCs w:val="30"/>
          <w:shd w:val="clear" w:color="auto" w:fill="EEEEEE"/>
        </w:rPr>
        <w:t xml:space="preserve">the original Senatorial </w:t>
      </w:r>
      <w:r w:rsidRPr="00766986">
        <w:rPr>
          <w:color w:val="222222"/>
          <w:sz w:val="30"/>
          <w:szCs w:val="30"/>
          <w:shd w:val="clear" w:color="auto" w:fill="EEEEEE"/>
        </w:rPr>
        <w:t xml:space="preserve">District 25 </w:t>
      </w:r>
      <w:r>
        <w:rPr>
          <w:color w:val="222222"/>
          <w:sz w:val="30"/>
          <w:szCs w:val="30"/>
          <w:shd w:val="clear" w:color="auto" w:fill="EEEEEE"/>
        </w:rPr>
        <w:t>boundary l</w:t>
      </w:r>
      <w:r w:rsidRPr="00766986">
        <w:rPr>
          <w:color w:val="222222"/>
          <w:sz w:val="30"/>
          <w:szCs w:val="30"/>
          <w:shd w:val="clear" w:color="auto" w:fill="EEEEEE"/>
        </w:rPr>
        <w:t>ines</w:t>
      </w:r>
      <w:r>
        <w:rPr>
          <w:color w:val="222222"/>
          <w:sz w:val="30"/>
          <w:szCs w:val="30"/>
          <w:shd w:val="clear" w:color="auto" w:fill="EEEEEE"/>
        </w:rPr>
        <w:t xml:space="preserve"> by Election Year 2022;   </w:t>
      </w:r>
      <w:r w:rsidRPr="009F4830">
        <w:rPr>
          <w:color w:val="222222"/>
          <w:sz w:val="30"/>
          <w:szCs w:val="30"/>
          <w:shd w:val="clear" w:color="auto" w:fill="EEEEEE"/>
        </w:rPr>
        <w:t>and to grant temporary wavier of the</w:t>
      </w:r>
      <w:r>
        <w:rPr>
          <w:color w:val="222222"/>
          <w:sz w:val="30"/>
          <w:szCs w:val="30"/>
          <w:u w:val="single"/>
          <w:shd w:val="clear" w:color="auto" w:fill="EEEEEE"/>
        </w:rPr>
        <w:t xml:space="preserve"> </w:t>
      </w:r>
      <w:r>
        <w:rPr>
          <w:color w:val="222222"/>
          <w:sz w:val="30"/>
          <w:szCs w:val="30"/>
          <w:shd w:val="clear" w:color="auto" w:fill="EEEEEE"/>
        </w:rPr>
        <w:t xml:space="preserve">residency requirement to any Candidate influenced by the redistrict change by requirement of the           “block on border” redistricting rule </w:t>
      </w:r>
      <w:r w:rsidRPr="009F4830">
        <w:rPr>
          <w:color w:val="222222"/>
          <w:sz w:val="30"/>
          <w:szCs w:val="30"/>
          <w:shd w:val="clear" w:color="auto" w:fill="EEEEEE"/>
        </w:rPr>
        <w:t>[inter alia]</w:t>
      </w:r>
      <w:r>
        <w:rPr>
          <w:color w:val="222222"/>
          <w:sz w:val="30"/>
          <w:szCs w:val="30"/>
          <w:shd w:val="clear" w:color="auto" w:fill="EEEEEE"/>
        </w:rPr>
        <w:t>, Public Officer Law §3 (19), and  currently under provision of New York Constitution Article III § 7 that , “</w:t>
      </w:r>
      <w:r w:rsidRPr="009F4830">
        <w:rPr>
          <w:color w:val="222222"/>
          <w:sz w:val="30"/>
          <w:szCs w:val="30"/>
          <w:shd w:val="clear" w:color="auto" w:fill="EEEEEE"/>
        </w:rPr>
        <w:t>towns or blocks that could be placed in multiple districts be kept together and assigned to a single district rather than divided up</w:t>
      </w:r>
      <w:r>
        <w:rPr>
          <w:color w:val="222222"/>
          <w:sz w:val="30"/>
          <w:szCs w:val="30"/>
          <w:shd w:val="clear" w:color="auto" w:fill="EEEEEE"/>
        </w:rPr>
        <w:t>.</w:t>
      </w:r>
    </w:p>
    <w:p w:rsidR="00BE1A17" w:rsidRDefault="00BE1A17" w:rsidP="00BE1A17">
      <w:pPr>
        <w:rPr>
          <w:color w:val="222222"/>
          <w:sz w:val="30"/>
          <w:szCs w:val="30"/>
          <w:shd w:val="clear" w:color="auto" w:fill="EEEEEE"/>
        </w:rPr>
      </w:pPr>
      <w:r w:rsidRPr="008D41AC">
        <w:rPr>
          <w:color w:val="222222"/>
          <w:spacing w:val="-4"/>
          <w:sz w:val="30"/>
          <w:szCs w:val="30"/>
          <w:shd w:val="clear" w:color="auto" w:fill="EEEEEE"/>
        </w:rPr>
        <w:lastRenderedPageBreak/>
        <w:t>My present concern is of the drawing of the</w:t>
      </w:r>
      <w:r>
        <w:rPr>
          <w:color w:val="222222"/>
          <w:spacing w:val="-4"/>
          <w:sz w:val="30"/>
          <w:szCs w:val="30"/>
          <w:shd w:val="clear" w:color="auto" w:fill="EEEEEE"/>
        </w:rPr>
        <w:t xml:space="preserve"> </w:t>
      </w:r>
      <w:r w:rsidRPr="008D41AC">
        <w:rPr>
          <w:color w:val="222222"/>
          <w:spacing w:val="-4"/>
          <w:sz w:val="30"/>
          <w:szCs w:val="30"/>
          <w:shd w:val="clear" w:color="auto" w:fill="EEEEEE"/>
        </w:rPr>
        <w:t>permanent</w:t>
      </w:r>
      <w:r>
        <w:rPr>
          <w:color w:val="222222"/>
          <w:spacing w:val="-4"/>
          <w:sz w:val="30"/>
          <w:szCs w:val="30"/>
          <w:shd w:val="clear" w:color="auto" w:fill="EEEEEE"/>
        </w:rPr>
        <w:t xml:space="preserve"> </w:t>
      </w:r>
      <w:r w:rsidRPr="00657839">
        <w:rPr>
          <w:i/>
          <w:color w:val="222222"/>
          <w:spacing w:val="-4"/>
          <w:sz w:val="30"/>
          <w:szCs w:val="30"/>
          <w:shd w:val="clear" w:color="auto" w:fill="EEEEEE"/>
        </w:rPr>
        <w:t>“hard”</w:t>
      </w:r>
      <w:r w:rsidRPr="008D41AC">
        <w:rPr>
          <w:color w:val="222222"/>
          <w:spacing w:val="-4"/>
          <w:sz w:val="30"/>
          <w:szCs w:val="30"/>
          <w:shd w:val="clear" w:color="auto" w:fill="EEEEEE"/>
        </w:rPr>
        <w:t xml:space="preserve"> district- </w:t>
      </w:r>
      <w:proofErr w:type="gramStart"/>
      <w:r w:rsidRPr="008D41AC">
        <w:rPr>
          <w:color w:val="222222"/>
          <w:spacing w:val="-4"/>
          <w:sz w:val="30"/>
          <w:szCs w:val="30"/>
          <w:shd w:val="clear" w:color="auto" w:fill="EEEEEE"/>
        </w:rPr>
        <w:t>lines</w:t>
      </w:r>
      <w:r>
        <w:rPr>
          <w:color w:val="222222"/>
          <w:sz w:val="30"/>
          <w:szCs w:val="30"/>
          <w:shd w:val="clear" w:color="auto" w:fill="EEEEEE"/>
        </w:rPr>
        <w:t xml:space="preserve">  indirectly</w:t>
      </w:r>
      <w:proofErr w:type="gramEnd"/>
      <w:r>
        <w:rPr>
          <w:color w:val="222222"/>
          <w:sz w:val="30"/>
          <w:szCs w:val="30"/>
          <w:shd w:val="clear" w:color="auto" w:fill="EEEEEE"/>
        </w:rPr>
        <w:t xml:space="preserve"> controlling my ability as a Candidate to appear on the Party Petitions and Ballot in State Senatorial District 25 , by virtue of an existing rumor implying a further delay may occur concerning the decision to set up </w:t>
      </w:r>
      <w:r w:rsidRPr="004806FA">
        <w:rPr>
          <w:color w:val="222222"/>
          <w:spacing w:val="-4"/>
          <w:sz w:val="30"/>
          <w:szCs w:val="30"/>
          <w:shd w:val="clear" w:color="auto" w:fill="EEEEEE"/>
        </w:rPr>
        <w:t>and redraw the original and proposed new District 25 boundary lines in 2022.</w:t>
      </w:r>
      <w:r>
        <w:rPr>
          <w:color w:val="222222"/>
          <w:sz w:val="30"/>
          <w:szCs w:val="30"/>
          <w:shd w:val="clear" w:color="auto" w:fill="EEEEEE"/>
        </w:rPr>
        <w:t xml:space="preserve">     </w:t>
      </w:r>
    </w:p>
    <w:p w:rsidR="00BE1A17" w:rsidRDefault="00BE1A17" w:rsidP="00BE1A17">
      <w:pPr>
        <w:rPr>
          <w:color w:val="222222"/>
          <w:sz w:val="30"/>
          <w:szCs w:val="30"/>
          <w:shd w:val="clear" w:color="auto" w:fill="EEEEEE"/>
        </w:rPr>
      </w:pPr>
    </w:p>
    <w:p w:rsidR="00BE1A17" w:rsidRPr="005E3C50" w:rsidRDefault="00BE1A17" w:rsidP="00193045">
      <w:pPr>
        <w:spacing w:after="360"/>
        <w:rPr>
          <w:b/>
          <w:color w:val="222222"/>
          <w:sz w:val="30"/>
          <w:szCs w:val="30"/>
          <w:shd w:val="clear" w:color="auto" w:fill="EEEEEE"/>
        </w:rPr>
      </w:pPr>
      <w:r>
        <w:rPr>
          <w:b/>
          <w:color w:val="222222"/>
          <w:sz w:val="30"/>
          <w:szCs w:val="30"/>
          <w:shd w:val="clear" w:color="auto" w:fill="EEEEEE"/>
        </w:rPr>
        <w:t xml:space="preserve">Confirmed </w:t>
      </w:r>
      <w:r w:rsidRPr="005E3C50">
        <w:rPr>
          <w:b/>
          <w:color w:val="222222"/>
          <w:sz w:val="30"/>
          <w:szCs w:val="30"/>
          <w:shd w:val="clear" w:color="auto" w:fill="EEEEEE"/>
        </w:rPr>
        <w:t xml:space="preserve">Findings </w:t>
      </w:r>
      <w:proofErr w:type="gramStart"/>
      <w:r w:rsidRPr="005E3C50">
        <w:rPr>
          <w:b/>
          <w:color w:val="222222"/>
          <w:sz w:val="30"/>
          <w:szCs w:val="30"/>
          <w:shd w:val="clear" w:color="auto" w:fill="EEEEEE"/>
        </w:rPr>
        <w:t>In</w:t>
      </w:r>
      <w:proofErr w:type="gramEnd"/>
      <w:r w:rsidRPr="005E3C50">
        <w:rPr>
          <w:b/>
          <w:color w:val="222222"/>
          <w:sz w:val="30"/>
          <w:szCs w:val="30"/>
          <w:shd w:val="clear" w:color="auto" w:fill="EEEEEE"/>
        </w:rPr>
        <w:t xml:space="preserve"> Conclusion of </w:t>
      </w:r>
      <w:r>
        <w:rPr>
          <w:b/>
          <w:color w:val="222222"/>
          <w:sz w:val="30"/>
          <w:szCs w:val="30"/>
          <w:shd w:val="clear" w:color="auto" w:fill="EEEEEE"/>
        </w:rPr>
        <w:t xml:space="preserve">Review of </w:t>
      </w:r>
      <w:r w:rsidRPr="005E3C50">
        <w:rPr>
          <w:b/>
          <w:color w:val="222222"/>
          <w:sz w:val="30"/>
          <w:szCs w:val="30"/>
          <w:shd w:val="clear" w:color="auto" w:fill="EEEEEE"/>
        </w:rPr>
        <w:t xml:space="preserve">10-Yr. Redistrict Plan Goals </w:t>
      </w:r>
    </w:p>
    <w:p w:rsidR="00BE1A17" w:rsidRDefault="00193045" w:rsidP="00BE1A17">
      <w:pPr>
        <w:pStyle w:val="ListParagraph"/>
        <w:numPr>
          <w:ilvl w:val="0"/>
          <w:numId w:val="2"/>
        </w:numPr>
        <w:spacing w:after="0"/>
        <w:rPr>
          <w:color w:val="222222"/>
          <w:sz w:val="30"/>
          <w:szCs w:val="30"/>
          <w:shd w:val="clear" w:color="auto" w:fill="EEEEEE"/>
        </w:rPr>
      </w:pPr>
      <w:r w:rsidRPr="00193045">
        <w:rPr>
          <w:color w:val="222222"/>
          <w:spacing w:val="-4"/>
          <w:sz w:val="30"/>
          <w:szCs w:val="30"/>
          <w:shd w:val="clear" w:color="auto" w:fill="EEEEEE"/>
        </w:rPr>
        <w:t>Certain i</w:t>
      </w:r>
      <w:r w:rsidR="00BE1A17" w:rsidRPr="00193045">
        <w:rPr>
          <w:color w:val="222222"/>
          <w:spacing w:val="-4"/>
          <w:sz w:val="30"/>
          <w:szCs w:val="30"/>
          <w:shd w:val="clear" w:color="auto" w:fill="EEEEEE"/>
        </w:rPr>
        <w:t>dentifiable common interest</w:t>
      </w:r>
      <w:r w:rsidRPr="00193045">
        <w:rPr>
          <w:color w:val="222222"/>
          <w:spacing w:val="-4"/>
          <w:sz w:val="30"/>
          <w:szCs w:val="30"/>
          <w:shd w:val="clear" w:color="auto" w:fill="EEEEEE"/>
        </w:rPr>
        <w:t>s</w:t>
      </w:r>
      <w:r w:rsidR="00BE1A17" w:rsidRPr="00193045">
        <w:rPr>
          <w:color w:val="222222"/>
          <w:spacing w:val="-4"/>
          <w:sz w:val="30"/>
          <w:szCs w:val="30"/>
          <w:shd w:val="clear" w:color="auto" w:fill="EEEEEE"/>
        </w:rPr>
        <w:t>,</w:t>
      </w:r>
      <w:r w:rsidRPr="00193045">
        <w:rPr>
          <w:color w:val="222222"/>
          <w:spacing w:val="-4"/>
          <w:sz w:val="30"/>
          <w:szCs w:val="30"/>
          <w:shd w:val="clear" w:color="auto" w:fill="EEEEEE"/>
        </w:rPr>
        <w:t xml:space="preserve"> current </w:t>
      </w:r>
      <w:r w:rsidR="00BE1A17" w:rsidRPr="00193045">
        <w:rPr>
          <w:color w:val="222222"/>
          <w:spacing w:val="-4"/>
          <w:sz w:val="30"/>
          <w:szCs w:val="30"/>
          <w:shd w:val="clear" w:color="auto" w:fill="EEEEEE"/>
        </w:rPr>
        <w:t>political goals</w:t>
      </w:r>
      <w:r w:rsidRPr="00193045">
        <w:rPr>
          <w:color w:val="222222"/>
          <w:spacing w:val="-4"/>
          <w:sz w:val="30"/>
          <w:szCs w:val="30"/>
          <w:shd w:val="clear" w:color="auto" w:fill="EEEEEE"/>
        </w:rPr>
        <w:t xml:space="preserve"> and </w:t>
      </w:r>
      <w:proofErr w:type="gramStart"/>
      <w:r w:rsidRPr="00193045">
        <w:rPr>
          <w:color w:val="222222"/>
          <w:spacing w:val="-4"/>
          <w:sz w:val="30"/>
          <w:szCs w:val="30"/>
          <w:shd w:val="clear" w:color="auto" w:fill="EEEEEE"/>
        </w:rPr>
        <w:t>issues</w:t>
      </w:r>
      <w:r w:rsidRPr="00193045">
        <w:rPr>
          <w:color w:val="222222"/>
          <w:sz w:val="30"/>
          <w:szCs w:val="30"/>
          <w:shd w:val="clear" w:color="auto" w:fill="EEEEEE"/>
        </w:rPr>
        <w:t xml:space="preserve">  </w:t>
      </w:r>
      <w:r w:rsidR="00BE1A17">
        <w:rPr>
          <w:color w:val="222222"/>
          <w:sz w:val="30"/>
          <w:szCs w:val="30"/>
          <w:shd w:val="clear" w:color="auto" w:fill="EEEEEE"/>
        </w:rPr>
        <w:t>must</w:t>
      </w:r>
      <w:proofErr w:type="gramEnd"/>
      <w:r w:rsidR="00BE1A17">
        <w:rPr>
          <w:color w:val="222222"/>
          <w:sz w:val="30"/>
          <w:szCs w:val="30"/>
          <w:shd w:val="clear" w:color="auto" w:fill="EEEEEE"/>
        </w:rPr>
        <w:t xml:space="preserve"> be</w:t>
      </w:r>
      <w:r>
        <w:rPr>
          <w:color w:val="222222"/>
          <w:sz w:val="30"/>
          <w:szCs w:val="30"/>
          <w:shd w:val="clear" w:color="auto" w:fill="EEEEEE"/>
        </w:rPr>
        <w:t xml:space="preserve"> </w:t>
      </w:r>
      <w:r w:rsidR="00BE1A17">
        <w:rPr>
          <w:color w:val="222222"/>
          <w:sz w:val="30"/>
          <w:szCs w:val="30"/>
          <w:shd w:val="clear" w:color="auto" w:fill="EEEEEE"/>
        </w:rPr>
        <w:t>taken</w:t>
      </w:r>
      <w:r>
        <w:rPr>
          <w:color w:val="222222"/>
          <w:sz w:val="30"/>
          <w:szCs w:val="30"/>
          <w:shd w:val="clear" w:color="auto" w:fill="EEEEEE"/>
        </w:rPr>
        <w:t xml:space="preserve"> </w:t>
      </w:r>
      <w:r w:rsidR="00BE1A17">
        <w:rPr>
          <w:color w:val="222222"/>
          <w:sz w:val="30"/>
          <w:szCs w:val="30"/>
          <w:shd w:val="clear" w:color="auto" w:fill="EEEEEE"/>
        </w:rPr>
        <w:t>into consideration with respect to the</w:t>
      </w:r>
      <w:r>
        <w:rPr>
          <w:color w:val="222222"/>
          <w:sz w:val="30"/>
          <w:szCs w:val="30"/>
          <w:shd w:val="clear" w:color="auto" w:fill="EEEEEE"/>
        </w:rPr>
        <w:t xml:space="preserve"> final re</w:t>
      </w:r>
      <w:r w:rsidR="00BE1A17">
        <w:rPr>
          <w:color w:val="222222"/>
          <w:sz w:val="30"/>
          <w:szCs w:val="30"/>
          <w:shd w:val="clear" w:color="auto" w:fill="EEEEEE"/>
        </w:rPr>
        <w:t>drawing</w:t>
      </w:r>
      <w:r>
        <w:rPr>
          <w:color w:val="222222"/>
          <w:sz w:val="30"/>
          <w:szCs w:val="30"/>
          <w:shd w:val="clear" w:color="auto" w:fill="EEEEEE"/>
        </w:rPr>
        <w:t xml:space="preserve">  and revisal of a[</w:t>
      </w:r>
      <w:proofErr w:type="spellStart"/>
      <w:r>
        <w:rPr>
          <w:color w:val="222222"/>
          <w:sz w:val="30"/>
          <w:szCs w:val="30"/>
          <w:shd w:val="clear" w:color="auto" w:fill="EEEEEE"/>
        </w:rPr>
        <w:t>ny</w:t>
      </w:r>
      <w:proofErr w:type="spellEnd"/>
      <w:r>
        <w:rPr>
          <w:color w:val="222222"/>
          <w:sz w:val="30"/>
          <w:szCs w:val="30"/>
          <w:shd w:val="clear" w:color="auto" w:fill="EEEEEE"/>
        </w:rPr>
        <w:t xml:space="preserve">] final </w:t>
      </w:r>
      <w:r w:rsidR="00BE1A17">
        <w:rPr>
          <w:color w:val="222222"/>
          <w:sz w:val="30"/>
          <w:szCs w:val="30"/>
          <w:shd w:val="clear" w:color="auto" w:fill="EEEEEE"/>
        </w:rPr>
        <w:t xml:space="preserve">State Senatorial 25 district </w:t>
      </w:r>
      <w:r>
        <w:rPr>
          <w:color w:val="222222"/>
          <w:sz w:val="30"/>
          <w:szCs w:val="30"/>
          <w:shd w:val="clear" w:color="auto" w:fill="EEEEEE"/>
        </w:rPr>
        <w:t xml:space="preserve">boundary </w:t>
      </w:r>
      <w:r w:rsidR="00BE1A17">
        <w:rPr>
          <w:color w:val="222222"/>
          <w:sz w:val="30"/>
          <w:szCs w:val="30"/>
          <w:shd w:val="clear" w:color="auto" w:fill="EEEEEE"/>
        </w:rPr>
        <w:t xml:space="preserve">lines. </w:t>
      </w:r>
    </w:p>
    <w:p w:rsidR="00BE1A17" w:rsidRDefault="00BE1A17" w:rsidP="00BE1A17">
      <w:pPr>
        <w:pStyle w:val="ListParagraph"/>
        <w:rPr>
          <w:color w:val="222222"/>
          <w:sz w:val="30"/>
          <w:szCs w:val="30"/>
          <w:shd w:val="clear" w:color="auto" w:fill="EEEEEE"/>
        </w:rPr>
      </w:pPr>
    </w:p>
    <w:p w:rsidR="00BE1A17" w:rsidRDefault="00BE1A17" w:rsidP="00BE1A17">
      <w:pPr>
        <w:pStyle w:val="ListParagraph"/>
        <w:numPr>
          <w:ilvl w:val="0"/>
          <w:numId w:val="2"/>
        </w:numPr>
        <w:spacing w:after="0"/>
        <w:rPr>
          <w:color w:val="222222"/>
          <w:sz w:val="30"/>
          <w:szCs w:val="30"/>
          <w:shd w:val="clear" w:color="auto" w:fill="EEEEEE"/>
        </w:rPr>
      </w:pPr>
      <w:r>
        <w:rPr>
          <w:color w:val="222222"/>
          <w:sz w:val="30"/>
          <w:szCs w:val="30"/>
          <w:shd w:val="clear" w:color="auto" w:fill="EEEEEE"/>
        </w:rPr>
        <w:t>And additional time may be needed for the mixed multi-member ethnic groups to work out certain differences [</w:t>
      </w:r>
      <w:proofErr w:type="spellStart"/>
      <w:r>
        <w:rPr>
          <w:color w:val="222222"/>
          <w:sz w:val="30"/>
          <w:szCs w:val="30"/>
          <w:shd w:val="clear" w:color="auto" w:fill="EEEEEE"/>
        </w:rPr>
        <w:t>ie</w:t>
      </w:r>
      <w:proofErr w:type="spellEnd"/>
      <w:r>
        <w:rPr>
          <w:color w:val="222222"/>
          <w:sz w:val="30"/>
          <w:szCs w:val="30"/>
          <w:shd w:val="clear" w:color="auto" w:fill="EEEEEE"/>
        </w:rPr>
        <w:t>. hidden racial hate</w:t>
      </w:r>
      <w:proofErr w:type="gramStart"/>
      <w:r>
        <w:rPr>
          <w:color w:val="222222"/>
          <w:sz w:val="30"/>
          <w:szCs w:val="30"/>
          <w:shd w:val="clear" w:color="auto" w:fill="EEEEEE"/>
        </w:rPr>
        <w:t>,  cultural</w:t>
      </w:r>
      <w:proofErr w:type="gramEnd"/>
      <w:r>
        <w:rPr>
          <w:color w:val="222222"/>
          <w:sz w:val="30"/>
          <w:szCs w:val="30"/>
          <w:shd w:val="clear" w:color="auto" w:fill="EEEEEE"/>
        </w:rPr>
        <w:t xml:space="preserve"> and educational common interest differences , and hidden </w:t>
      </w:r>
      <w:r w:rsidR="00193045">
        <w:rPr>
          <w:color w:val="222222"/>
          <w:sz w:val="30"/>
          <w:szCs w:val="30"/>
          <w:shd w:val="clear" w:color="auto" w:fill="EEEEEE"/>
        </w:rPr>
        <w:t>patterns of self-hate</w:t>
      </w:r>
      <w:r>
        <w:rPr>
          <w:color w:val="222222"/>
          <w:sz w:val="30"/>
          <w:szCs w:val="30"/>
          <w:shd w:val="clear" w:color="auto" w:fill="EEEEEE"/>
        </w:rPr>
        <w:t xml:space="preserve">] . </w:t>
      </w:r>
    </w:p>
    <w:p w:rsidR="00BE1A17" w:rsidRPr="00824814" w:rsidRDefault="00BE1A17" w:rsidP="00BE1A17">
      <w:pPr>
        <w:pStyle w:val="ListParagraph"/>
        <w:rPr>
          <w:color w:val="222222"/>
          <w:sz w:val="30"/>
          <w:szCs w:val="30"/>
          <w:shd w:val="clear" w:color="auto" w:fill="EEEEEE"/>
        </w:rPr>
      </w:pPr>
    </w:p>
    <w:p w:rsidR="00BE1A17" w:rsidRPr="001F5435" w:rsidRDefault="00BE1A17" w:rsidP="00BE1A17">
      <w:pPr>
        <w:pStyle w:val="ListParagraph"/>
        <w:numPr>
          <w:ilvl w:val="0"/>
          <w:numId w:val="2"/>
        </w:numPr>
        <w:spacing w:after="0"/>
        <w:rPr>
          <w:color w:val="222222"/>
          <w:sz w:val="30"/>
          <w:szCs w:val="30"/>
          <w:shd w:val="clear" w:color="auto" w:fill="EEEEEE"/>
        </w:rPr>
      </w:pPr>
      <w:r w:rsidRPr="00824814">
        <w:rPr>
          <w:color w:val="222222"/>
          <w:sz w:val="30"/>
          <w:szCs w:val="30"/>
          <w:shd w:val="clear" w:color="auto" w:fill="EEEEEE"/>
        </w:rPr>
        <w:t>An</w:t>
      </w:r>
      <w:r>
        <w:rPr>
          <w:color w:val="222222"/>
          <w:sz w:val="30"/>
          <w:szCs w:val="30"/>
          <w:shd w:val="clear" w:color="auto" w:fill="EEEEEE"/>
        </w:rPr>
        <w:t xml:space="preserve">d a[n] </w:t>
      </w:r>
      <w:r w:rsidRPr="00824814">
        <w:rPr>
          <w:color w:val="222222"/>
          <w:sz w:val="30"/>
          <w:szCs w:val="30"/>
          <w:shd w:val="clear" w:color="auto" w:fill="EEEEEE"/>
        </w:rPr>
        <w:t xml:space="preserve"> official ruling on specific </w:t>
      </w:r>
      <w:r>
        <w:rPr>
          <w:color w:val="222222"/>
          <w:sz w:val="30"/>
          <w:szCs w:val="30"/>
          <w:shd w:val="clear" w:color="auto" w:fill="EEEEEE"/>
        </w:rPr>
        <w:t>informa</w:t>
      </w:r>
      <w:r w:rsidRPr="00824814">
        <w:rPr>
          <w:color w:val="222222"/>
          <w:sz w:val="30"/>
          <w:szCs w:val="30"/>
          <w:shd w:val="clear" w:color="auto" w:fill="EEEEEE"/>
        </w:rPr>
        <w:t>lly raised Candidate eligibility</w:t>
      </w:r>
      <w:r w:rsidRPr="00824814">
        <w:rPr>
          <w:i/>
          <w:color w:val="222222"/>
          <w:sz w:val="30"/>
          <w:szCs w:val="30"/>
          <w:shd w:val="clear" w:color="auto" w:fill="EEEEEE"/>
        </w:rPr>
        <w:t xml:space="preserve"> </w:t>
      </w:r>
      <w:r w:rsidRPr="00824814">
        <w:rPr>
          <w:color w:val="222222"/>
          <w:sz w:val="30"/>
          <w:szCs w:val="30"/>
          <w:shd w:val="clear" w:color="auto" w:fill="EEEEEE"/>
        </w:rPr>
        <w:t xml:space="preserve">questions of law and fact </w:t>
      </w:r>
      <w:r>
        <w:rPr>
          <w:color w:val="222222"/>
          <w:sz w:val="30"/>
          <w:szCs w:val="30"/>
          <w:shd w:val="clear" w:color="auto" w:fill="EEEEEE"/>
        </w:rPr>
        <w:t xml:space="preserve">,  </w:t>
      </w:r>
      <w:r w:rsidRPr="00824814">
        <w:rPr>
          <w:color w:val="222222"/>
          <w:sz w:val="30"/>
          <w:szCs w:val="30"/>
          <w:shd w:val="clear" w:color="auto" w:fill="EEEEEE"/>
        </w:rPr>
        <w:t xml:space="preserve">may be essential </w:t>
      </w:r>
      <w:r>
        <w:rPr>
          <w:color w:val="222222"/>
          <w:sz w:val="30"/>
          <w:szCs w:val="30"/>
          <w:shd w:val="clear" w:color="auto" w:fill="EEEEEE"/>
        </w:rPr>
        <w:t>in order to resolve disputes</w:t>
      </w:r>
      <w:r w:rsidRPr="00824814">
        <w:rPr>
          <w:color w:val="222222"/>
          <w:sz w:val="30"/>
          <w:szCs w:val="30"/>
          <w:shd w:val="clear" w:color="auto" w:fill="EEEEEE"/>
        </w:rPr>
        <w:t xml:space="preserve"> </w:t>
      </w:r>
      <w:r>
        <w:rPr>
          <w:color w:val="222222"/>
          <w:sz w:val="30"/>
          <w:szCs w:val="30"/>
          <w:shd w:val="clear" w:color="auto" w:fill="EEEEEE"/>
        </w:rPr>
        <w:t xml:space="preserve">resulting from open/closed debates related to the </w:t>
      </w:r>
      <w:r w:rsidRPr="00824814">
        <w:rPr>
          <w:color w:val="222222"/>
          <w:sz w:val="30"/>
          <w:szCs w:val="30"/>
          <w:shd w:val="clear" w:color="auto" w:fill="EEEEEE"/>
        </w:rPr>
        <w:t xml:space="preserve">general inconsistencies, irregularities, </w:t>
      </w:r>
      <w:proofErr w:type="spellStart"/>
      <w:r>
        <w:rPr>
          <w:color w:val="222222"/>
          <w:sz w:val="30"/>
          <w:szCs w:val="30"/>
          <w:shd w:val="clear" w:color="auto" w:fill="EEEEEE"/>
        </w:rPr>
        <w:t>applicabilities</w:t>
      </w:r>
      <w:proofErr w:type="spellEnd"/>
      <w:r>
        <w:rPr>
          <w:color w:val="222222"/>
          <w:sz w:val="30"/>
          <w:szCs w:val="30"/>
          <w:shd w:val="clear" w:color="auto" w:fill="EEEEEE"/>
        </w:rPr>
        <w:t xml:space="preserve">, </w:t>
      </w:r>
      <w:r w:rsidRPr="00503AC3">
        <w:rPr>
          <w:color w:val="222222"/>
          <w:sz w:val="30"/>
          <w:szCs w:val="30"/>
          <w:shd w:val="clear" w:color="auto" w:fill="EEEEEE"/>
        </w:rPr>
        <w:t>relevanc</w:t>
      </w:r>
      <w:r>
        <w:rPr>
          <w:color w:val="222222"/>
          <w:sz w:val="30"/>
          <w:szCs w:val="30"/>
          <w:shd w:val="clear" w:color="auto" w:fill="EEEEEE"/>
        </w:rPr>
        <w:t xml:space="preserve">ies,          </w:t>
      </w:r>
      <w:r w:rsidRPr="00503AC3">
        <w:rPr>
          <w:color w:val="222222"/>
          <w:sz w:val="30"/>
          <w:szCs w:val="30"/>
          <w:shd w:val="clear" w:color="auto" w:fill="EEEEEE"/>
        </w:rPr>
        <w:t xml:space="preserve"> </w:t>
      </w:r>
      <w:r>
        <w:rPr>
          <w:color w:val="222222"/>
          <w:sz w:val="30"/>
          <w:szCs w:val="30"/>
          <w:shd w:val="clear" w:color="auto" w:fill="EEEEEE"/>
        </w:rPr>
        <w:t xml:space="preserve">and </w:t>
      </w:r>
      <w:r w:rsidRPr="00503AC3">
        <w:rPr>
          <w:color w:val="222222"/>
          <w:sz w:val="30"/>
          <w:szCs w:val="30"/>
          <w:shd w:val="clear" w:color="auto" w:fill="EEEEEE"/>
        </w:rPr>
        <w:t xml:space="preserve">erosion of </w:t>
      </w:r>
      <w:r>
        <w:rPr>
          <w:color w:val="222222"/>
          <w:sz w:val="30"/>
          <w:szCs w:val="30"/>
          <w:shd w:val="clear" w:color="auto" w:fill="EEEEEE"/>
        </w:rPr>
        <w:t>laws, rules, …</w:t>
      </w:r>
      <w:r w:rsidRPr="001F5435">
        <w:rPr>
          <w:color w:val="222222"/>
          <w:sz w:val="30"/>
          <w:szCs w:val="30"/>
          <w:shd w:val="clear" w:color="auto" w:fill="EEEEEE"/>
        </w:rPr>
        <w:t xml:space="preserve"> codes governing </w:t>
      </w:r>
      <w:r>
        <w:rPr>
          <w:color w:val="222222"/>
          <w:sz w:val="30"/>
          <w:szCs w:val="30"/>
          <w:shd w:val="clear" w:color="auto" w:fill="EEEEEE"/>
        </w:rPr>
        <w:t xml:space="preserve">the general compliances related to </w:t>
      </w:r>
      <w:r w:rsidRPr="001F5435">
        <w:rPr>
          <w:color w:val="222222"/>
          <w:sz w:val="30"/>
          <w:szCs w:val="30"/>
          <w:shd w:val="clear" w:color="auto" w:fill="EEEEEE"/>
        </w:rPr>
        <w:t xml:space="preserve">candidate residency and redistricting requirements.    </w:t>
      </w:r>
    </w:p>
    <w:p w:rsidR="00BE1A17" w:rsidRDefault="00BE1A17" w:rsidP="00BE1A17">
      <w:pPr>
        <w:spacing w:after="0"/>
        <w:rPr>
          <w:color w:val="222222"/>
          <w:sz w:val="30"/>
          <w:szCs w:val="30"/>
          <w:u w:val="single"/>
          <w:shd w:val="clear" w:color="auto" w:fill="EEEEEE"/>
        </w:rPr>
      </w:pPr>
    </w:p>
    <w:p w:rsidR="00BE1A17" w:rsidRDefault="00BE1A17" w:rsidP="00BE1A17">
      <w:pPr>
        <w:spacing w:after="0"/>
        <w:rPr>
          <w:color w:val="222222"/>
          <w:sz w:val="30"/>
          <w:szCs w:val="30"/>
          <w:u w:val="single"/>
          <w:shd w:val="clear" w:color="auto" w:fill="EEEEEE"/>
        </w:rPr>
      </w:pPr>
    </w:p>
    <w:p w:rsidR="00BE1A17" w:rsidRDefault="00BE1A17" w:rsidP="00BE1A17">
      <w:pPr>
        <w:spacing w:after="0"/>
        <w:rPr>
          <w:color w:val="222222"/>
          <w:sz w:val="30"/>
          <w:szCs w:val="30"/>
          <w:u w:val="single"/>
          <w:shd w:val="clear" w:color="auto" w:fill="EEEEEE"/>
        </w:rPr>
      </w:pPr>
    </w:p>
    <w:p w:rsidR="00BE1A17" w:rsidRDefault="00BE1A17" w:rsidP="00BE1A17">
      <w:pPr>
        <w:spacing w:after="0"/>
        <w:rPr>
          <w:color w:val="222222"/>
          <w:sz w:val="30"/>
          <w:szCs w:val="30"/>
          <w:u w:val="single"/>
          <w:shd w:val="clear" w:color="auto" w:fill="EEEEEE"/>
        </w:rPr>
      </w:pPr>
    </w:p>
    <w:p w:rsidR="00BE1A17" w:rsidRDefault="00BE1A17" w:rsidP="00BE1A17">
      <w:pPr>
        <w:spacing w:after="0"/>
        <w:rPr>
          <w:color w:val="222222"/>
          <w:sz w:val="30"/>
          <w:szCs w:val="30"/>
          <w:u w:val="single"/>
          <w:shd w:val="clear" w:color="auto" w:fill="EEEEEE"/>
        </w:rPr>
      </w:pPr>
    </w:p>
    <w:p w:rsidR="00BE1A17" w:rsidRPr="003D090E" w:rsidRDefault="00BE1A17" w:rsidP="00BE1A17">
      <w:pPr>
        <w:rPr>
          <w:b/>
          <w:color w:val="222222"/>
          <w:sz w:val="30"/>
          <w:szCs w:val="30"/>
          <w:shd w:val="clear" w:color="auto" w:fill="EEEEEE"/>
        </w:rPr>
      </w:pPr>
      <w:r w:rsidRPr="003D090E">
        <w:rPr>
          <w:b/>
          <w:color w:val="222222"/>
          <w:sz w:val="30"/>
          <w:szCs w:val="30"/>
          <w:shd w:val="clear" w:color="auto" w:fill="EEEEEE"/>
        </w:rPr>
        <w:lastRenderedPageBreak/>
        <w:t>Questions</w:t>
      </w:r>
    </w:p>
    <w:p w:rsidR="00BE1A17" w:rsidRDefault="00BE1A17" w:rsidP="00BE1A17">
      <w:pPr>
        <w:pStyle w:val="ListParagraph"/>
        <w:numPr>
          <w:ilvl w:val="0"/>
          <w:numId w:val="1"/>
        </w:numPr>
        <w:rPr>
          <w:color w:val="222222"/>
          <w:sz w:val="30"/>
          <w:szCs w:val="30"/>
          <w:shd w:val="clear" w:color="auto" w:fill="EEEEEE"/>
        </w:rPr>
      </w:pPr>
      <w:r>
        <w:rPr>
          <w:color w:val="222222"/>
          <w:sz w:val="30"/>
          <w:szCs w:val="30"/>
          <w:shd w:val="clear" w:color="auto" w:fill="EEEEEE"/>
        </w:rPr>
        <w:t>The purpose of presenting testimony before the Commission t</w:t>
      </w:r>
      <w:r w:rsidR="00193045">
        <w:rPr>
          <w:color w:val="222222"/>
          <w:sz w:val="30"/>
          <w:szCs w:val="30"/>
          <w:shd w:val="clear" w:color="auto" w:fill="EEEEEE"/>
        </w:rPr>
        <w:t xml:space="preserve">his evening is </w:t>
      </w:r>
      <w:r>
        <w:rPr>
          <w:color w:val="222222"/>
          <w:sz w:val="30"/>
          <w:szCs w:val="30"/>
          <w:shd w:val="clear" w:color="auto" w:fill="EEEEEE"/>
        </w:rPr>
        <w:t>to request affirm</w:t>
      </w:r>
      <w:r w:rsidR="00193045">
        <w:rPr>
          <w:color w:val="222222"/>
          <w:sz w:val="30"/>
          <w:szCs w:val="30"/>
          <w:shd w:val="clear" w:color="auto" w:fill="EEEEEE"/>
        </w:rPr>
        <w:t xml:space="preserve">ation of the </w:t>
      </w:r>
      <w:r>
        <w:rPr>
          <w:color w:val="222222"/>
          <w:sz w:val="30"/>
          <w:szCs w:val="30"/>
          <w:shd w:val="clear" w:color="auto" w:fill="EEEEEE"/>
        </w:rPr>
        <w:t xml:space="preserve">validity </w:t>
      </w:r>
      <w:r w:rsidR="00193045">
        <w:rPr>
          <w:color w:val="222222"/>
          <w:sz w:val="30"/>
          <w:szCs w:val="30"/>
          <w:shd w:val="clear" w:color="auto" w:fill="EEEEEE"/>
        </w:rPr>
        <w:t xml:space="preserve">and sufficiency </w:t>
      </w:r>
      <w:r>
        <w:rPr>
          <w:color w:val="222222"/>
          <w:sz w:val="30"/>
          <w:szCs w:val="30"/>
          <w:shd w:val="clear" w:color="auto" w:fill="EEEEEE"/>
        </w:rPr>
        <w:t>of the Candidate residency requirement exemption created under Public Officer Law §3 (19</w:t>
      </w:r>
      <w:proofErr w:type="gramStart"/>
      <w:r>
        <w:rPr>
          <w:color w:val="222222"/>
          <w:sz w:val="30"/>
          <w:szCs w:val="30"/>
          <w:shd w:val="clear" w:color="auto" w:fill="EEEEEE"/>
        </w:rPr>
        <w:t>) ,</w:t>
      </w:r>
      <w:proofErr w:type="gramEnd"/>
      <w:r>
        <w:rPr>
          <w:color w:val="222222"/>
          <w:sz w:val="30"/>
          <w:szCs w:val="30"/>
          <w:shd w:val="clear" w:color="auto" w:fill="EEEEEE"/>
        </w:rPr>
        <w:t xml:space="preserve">  waving the general requirement of residency within the district under provision of the existing 10 year “recurring district” </w:t>
      </w:r>
      <w:r w:rsidR="00944233">
        <w:rPr>
          <w:color w:val="222222"/>
          <w:sz w:val="30"/>
          <w:szCs w:val="30"/>
          <w:shd w:val="clear" w:color="auto" w:fill="EEEEEE"/>
        </w:rPr>
        <w:t xml:space="preserve">redistricting </w:t>
      </w:r>
      <w:r>
        <w:rPr>
          <w:color w:val="222222"/>
          <w:sz w:val="30"/>
          <w:szCs w:val="30"/>
          <w:shd w:val="clear" w:color="auto" w:fill="EEEEEE"/>
        </w:rPr>
        <w:t xml:space="preserve">plan,   by virtue of the unavailability of specific Redistrict publications (“Federal 10-Year Redistricting Rules”) .  </w:t>
      </w:r>
    </w:p>
    <w:p w:rsidR="00BE1A17" w:rsidRPr="00AE6F02" w:rsidRDefault="00BE1A17" w:rsidP="00BE1A17">
      <w:pPr>
        <w:rPr>
          <w:color w:val="222222"/>
          <w:sz w:val="30"/>
          <w:szCs w:val="30"/>
          <w:shd w:val="clear" w:color="auto" w:fill="EEEEEE"/>
        </w:rPr>
      </w:pPr>
    </w:p>
    <w:p w:rsidR="00BE1A17" w:rsidRDefault="00BE1A17" w:rsidP="00BE1A17">
      <w:pPr>
        <w:pStyle w:val="ListParagraph"/>
        <w:numPr>
          <w:ilvl w:val="0"/>
          <w:numId w:val="1"/>
        </w:numPr>
        <w:rPr>
          <w:color w:val="222222"/>
          <w:sz w:val="30"/>
          <w:szCs w:val="30"/>
          <w:shd w:val="clear" w:color="auto" w:fill="EEEEEE"/>
        </w:rPr>
      </w:pPr>
      <w:r w:rsidRPr="00AE6F02">
        <w:rPr>
          <w:color w:val="222222"/>
          <w:sz w:val="30"/>
          <w:szCs w:val="30"/>
          <w:shd w:val="clear" w:color="auto" w:fill="EEEEEE"/>
        </w:rPr>
        <w:t xml:space="preserve">And for </w:t>
      </w:r>
      <w:r>
        <w:rPr>
          <w:color w:val="222222"/>
          <w:sz w:val="30"/>
          <w:szCs w:val="30"/>
          <w:shd w:val="clear" w:color="auto" w:fill="EEEEEE"/>
        </w:rPr>
        <w:t xml:space="preserve">an official ruling on whether or not it is the intention of the Commission to redraw the original Senatorial District boundary lines affirming residency of the Candidate within the district , </w:t>
      </w:r>
      <w:r w:rsidR="00193045">
        <w:rPr>
          <w:color w:val="222222"/>
          <w:sz w:val="30"/>
          <w:szCs w:val="30"/>
          <w:shd w:val="clear" w:color="auto" w:fill="EEEEEE"/>
        </w:rPr>
        <w:t xml:space="preserve"> before the</w:t>
      </w:r>
      <w:r>
        <w:rPr>
          <w:color w:val="222222"/>
          <w:sz w:val="30"/>
          <w:szCs w:val="30"/>
          <w:shd w:val="clear" w:color="auto" w:fill="EEEEEE"/>
        </w:rPr>
        <w:t xml:space="preserve"> </w:t>
      </w:r>
      <w:r w:rsidRPr="00193045">
        <w:rPr>
          <w:i/>
          <w:color w:val="222222"/>
          <w:sz w:val="30"/>
          <w:szCs w:val="30"/>
          <w:shd w:val="clear" w:color="auto" w:fill="EEEEEE"/>
        </w:rPr>
        <w:t>redistrict change</w:t>
      </w:r>
      <w:r>
        <w:rPr>
          <w:color w:val="222222"/>
          <w:sz w:val="30"/>
          <w:szCs w:val="30"/>
          <w:shd w:val="clear" w:color="auto" w:fill="EEEEEE"/>
        </w:rPr>
        <w:t xml:space="preserve"> </w:t>
      </w:r>
      <w:r w:rsidR="00193045">
        <w:rPr>
          <w:color w:val="222222"/>
          <w:sz w:val="30"/>
          <w:szCs w:val="30"/>
          <w:shd w:val="clear" w:color="auto" w:fill="EEEEEE"/>
        </w:rPr>
        <w:t xml:space="preserve">plan </w:t>
      </w:r>
      <w:r w:rsidR="00944233">
        <w:rPr>
          <w:color w:val="222222"/>
          <w:sz w:val="30"/>
          <w:szCs w:val="30"/>
          <w:shd w:val="clear" w:color="auto" w:fill="EEEEEE"/>
        </w:rPr>
        <w:t xml:space="preserve">was </w:t>
      </w:r>
      <w:r w:rsidR="00193045">
        <w:rPr>
          <w:color w:val="222222"/>
          <w:sz w:val="30"/>
          <w:szCs w:val="30"/>
          <w:shd w:val="clear" w:color="auto" w:fill="EEEEEE"/>
        </w:rPr>
        <w:t>submitted</w:t>
      </w:r>
      <w:r>
        <w:rPr>
          <w:color w:val="222222"/>
          <w:sz w:val="30"/>
          <w:szCs w:val="30"/>
          <w:shd w:val="clear" w:color="auto" w:fill="EEEEEE"/>
        </w:rPr>
        <w:t xml:space="preserve"> in 2015-16</w:t>
      </w:r>
      <w:r w:rsidR="00193045">
        <w:rPr>
          <w:color w:val="222222"/>
          <w:sz w:val="30"/>
          <w:szCs w:val="30"/>
          <w:shd w:val="clear" w:color="auto" w:fill="EEEEEE"/>
        </w:rPr>
        <w:t xml:space="preserve"> ,  by virtue of the requirement of the “block on border” rule for inclusion of the drawing of the </w:t>
      </w:r>
      <w:r w:rsidR="00193045" w:rsidRPr="00193045">
        <w:rPr>
          <w:i/>
          <w:color w:val="222222"/>
          <w:sz w:val="30"/>
          <w:szCs w:val="30"/>
          <w:shd w:val="clear" w:color="auto" w:fill="EEEEEE"/>
        </w:rPr>
        <w:t>Candidate’s residence</w:t>
      </w:r>
      <w:r w:rsidR="00193045">
        <w:rPr>
          <w:color w:val="222222"/>
          <w:sz w:val="30"/>
          <w:szCs w:val="30"/>
          <w:shd w:val="clear" w:color="auto" w:fill="EEEEEE"/>
        </w:rPr>
        <w:t xml:space="preserve"> [address block] which may be situated in two multiple districts , within the proper designated political subdivision electoral district within which the electors electing him or her reside [</w:t>
      </w:r>
      <w:r w:rsidR="00193045" w:rsidRPr="00193045">
        <w:rPr>
          <w:color w:val="222222"/>
          <w:sz w:val="24"/>
          <w:szCs w:val="30"/>
          <w:shd w:val="clear" w:color="auto" w:fill="EEEEEE"/>
        </w:rPr>
        <w:t>IE</w:t>
      </w:r>
      <w:r w:rsidR="00193045">
        <w:rPr>
          <w:color w:val="222222"/>
          <w:sz w:val="30"/>
          <w:szCs w:val="30"/>
          <w:shd w:val="clear" w:color="auto" w:fill="EEEEEE"/>
        </w:rPr>
        <w:t xml:space="preserve">. Senatorial District 25].    </w:t>
      </w:r>
      <w:r>
        <w:rPr>
          <w:color w:val="222222"/>
          <w:sz w:val="30"/>
          <w:szCs w:val="30"/>
          <w:shd w:val="clear" w:color="auto" w:fill="EEEEEE"/>
        </w:rPr>
        <w:t xml:space="preserve">  </w:t>
      </w:r>
    </w:p>
    <w:p w:rsidR="00BE1A17" w:rsidRPr="00307124" w:rsidRDefault="00BE1A17" w:rsidP="00BE1A17">
      <w:pPr>
        <w:pStyle w:val="ListParagraph"/>
        <w:rPr>
          <w:color w:val="222222"/>
          <w:sz w:val="30"/>
          <w:szCs w:val="30"/>
          <w:shd w:val="clear" w:color="auto" w:fill="EEEEEE"/>
        </w:rPr>
      </w:pPr>
    </w:p>
    <w:p w:rsidR="00BE1A17" w:rsidRPr="006176C5" w:rsidRDefault="00BE1A17" w:rsidP="00BE1A17">
      <w:pPr>
        <w:pStyle w:val="ListParagraph"/>
        <w:numPr>
          <w:ilvl w:val="0"/>
          <w:numId w:val="1"/>
        </w:numPr>
        <w:spacing w:after="0"/>
        <w:rPr>
          <w:color w:val="222222"/>
          <w:sz w:val="30"/>
          <w:szCs w:val="30"/>
          <w:shd w:val="clear" w:color="auto" w:fill="EEEEEE"/>
        </w:rPr>
      </w:pPr>
      <w:r w:rsidRPr="00307124">
        <w:rPr>
          <w:color w:val="222222"/>
          <w:spacing w:val="-4"/>
          <w:sz w:val="30"/>
          <w:szCs w:val="30"/>
          <w:shd w:val="clear" w:color="auto" w:fill="EEEEEE"/>
        </w:rPr>
        <w:t>If not</w:t>
      </w:r>
      <w:proofErr w:type="gramStart"/>
      <w:r w:rsidR="00193045">
        <w:rPr>
          <w:color w:val="222222"/>
          <w:spacing w:val="-4"/>
          <w:sz w:val="30"/>
          <w:szCs w:val="30"/>
          <w:shd w:val="clear" w:color="auto" w:fill="EEEEEE"/>
        </w:rPr>
        <w:t>,  in</w:t>
      </w:r>
      <w:proofErr w:type="gramEnd"/>
      <w:r w:rsidR="00193045">
        <w:rPr>
          <w:color w:val="222222"/>
          <w:spacing w:val="-4"/>
          <w:sz w:val="30"/>
          <w:szCs w:val="30"/>
          <w:shd w:val="clear" w:color="auto" w:fill="EEEEEE"/>
        </w:rPr>
        <w:t xml:space="preserve"> interim of a formal </w:t>
      </w:r>
      <w:r>
        <w:rPr>
          <w:color w:val="222222"/>
          <w:spacing w:val="-4"/>
          <w:sz w:val="30"/>
          <w:szCs w:val="30"/>
          <w:shd w:val="clear" w:color="auto" w:fill="EEEEEE"/>
        </w:rPr>
        <w:t>decision issued by the Commission on the drawing of the final District 25 border lines</w:t>
      </w:r>
      <w:r w:rsidRPr="00307124">
        <w:rPr>
          <w:color w:val="222222"/>
          <w:spacing w:val="-4"/>
          <w:sz w:val="30"/>
          <w:szCs w:val="30"/>
          <w:shd w:val="clear" w:color="auto" w:fill="EEEEEE"/>
        </w:rPr>
        <w:t xml:space="preserve"> </w:t>
      </w:r>
      <w:r>
        <w:rPr>
          <w:color w:val="222222"/>
          <w:spacing w:val="-4"/>
          <w:sz w:val="30"/>
          <w:szCs w:val="30"/>
          <w:shd w:val="clear" w:color="auto" w:fill="EEEEEE"/>
        </w:rPr>
        <w:t xml:space="preserve">, </w:t>
      </w:r>
      <w:r w:rsidR="00944233">
        <w:rPr>
          <w:color w:val="222222"/>
          <w:spacing w:val="-4"/>
          <w:sz w:val="30"/>
          <w:szCs w:val="30"/>
          <w:shd w:val="clear" w:color="auto" w:fill="EEEEEE"/>
        </w:rPr>
        <w:t>notwithst</w:t>
      </w:r>
      <w:r w:rsidR="00193045">
        <w:rPr>
          <w:color w:val="222222"/>
          <w:spacing w:val="-4"/>
          <w:sz w:val="30"/>
          <w:szCs w:val="30"/>
          <w:shd w:val="clear" w:color="auto" w:fill="EEEEEE"/>
        </w:rPr>
        <w:t xml:space="preserve">anding the </w:t>
      </w:r>
      <w:r w:rsidR="00193045" w:rsidRPr="00193045">
        <w:rPr>
          <w:color w:val="222222"/>
          <w:spacing w:val="-6"/>
          <w:sz w:val="30"/>
          <w:szCs w:val="30"/>
          <w:shd w:val="clear" w:color="auto" w:fill="EEEEEE"/>
        </w:rPr>
        <w:t xml:space="preserve">exemption under provision of Public Officer </w:t>
      </w:r>
      <w:r w:rsidR="00944233" w:rsidRPr="00193045">
        <w:rPr>
          <w:color w:val="222222"/>
          <w:spacing w:val="-6"/>
          <w:sz w:val="30"/>
          <w:szCs w:val="30"/>
          <w:shd w:val="clear" w:color="auto" w:fill="EEEEEE"/>
        </w:rPr>
        <w:t>L</w:t>
      </w:r>
      <w:r w:rsidR="00193045" w:rsidRPr="00193045">
        <w:rPr>
          <w:color w:val="222222"/>
          <w:spacing w:val="-6"/>
          <w:sz w:val="30"/>
          <w:szCs w:val="30"/>
          <w:shd w:val="clear" w:color="auto" w:fill="EEEEEE"/>
        </w:rPr>
        <w:t>aw §3  are there any</w:t>
      </w:r>
      <w:r w:rsidRPr="00193045">
        <w:rPr>
          <w:color w:val="222222"/>
          <w:spacing w:val="-6"/>
          <w:sz w:val="30"/>
          <w:szCs w:val="30"/>
          <w:shd w:val="clear" w:color="auto" w:fill="EEEEEE"/>
        </w:rPr>
        <w:t xml:space="preserve"> further</w:t>
      </w:r>
      <w:r w:rsidRPr="00307124">
        <w:rPr>
          <w:color w:val="222222"/>
          <w:spacing w:val="-4"/>
          <w:sz w:val="30"/>
          <w:szCs w:val="30"/>
          <w:shd w:val="clear" w:color="auto" w:fill="EEEEEE"/>
        </w:rPr>
        <w:t xml:space="preserve"> requirements imposed by law </w:t>
      </w:r>
      <w:r w:rsidR="00944233">
        <w:rPr>
          <w:color w:val="222222"/>
          <w:spacing w:val="-4"/>
          <w:sz w:val="30"/>
          <w:szCs w:val="30"/>
          <w:shd w:val="clear" w:color="auto" w:fill="EEEEEE"/>
        </w:rPr>
        <w:t>to</w:t>
      </w:r>
      <w:r w:rsidRPr="00307124">
        <w:rPr>
          <w:color w:val="222222"/>
          <w:spacing w:val="-4"/>
          <w:sz w:val="30"/>
          <w:szCs w:val="30"/>
          <w:shd w:val="clear" w:color="auto" w:fill="EEEEEE"/>
        </w:rPr>
        <w:t xml:space="preserve"> obtain</w:t>
      </w:r>
      <w:r>
        <w:rPr>
          <w:color w:val="222222"/>
          <w:sz w:val="30"/>
          <w:szCs w:val="30"/>
          <w:shd w:val="clear" w:color="auto" w:fill="EEEEEE"/>
        </w:rPr>
        <w:t xml:space="preserve"> </w:t>
      </w:r>
      <w:r w:rsidRPr="00307124">
        <w:rPr>
          <w:color w:val="222222"/>
          <w:spacing w:val="-4"/>
          <w:sz w:val="30"/>
          <w:szCs w:val="30"/>
          <w:shd w:val="clear" w:color="auto" w:fill="EEEEEE"/>
        </w:rPr>
        <w:t>direct access to the Part</w:t>
      </w:r>
      <w:r w:rsidR="00944233">
        <w:rPr>
          <w:color w:val="222222"/>
          <w:spacing w:val="-4"/>
          <w:sz w:val="30"/>
          <w:szCs w:val="30"/>
          <w:shd w:val="clear" w:color="auto" w:fill="EEEEEE"/>
        </w:rPr>
        <w:t>y Petitions and Ballot</w:t>
      </w:r>
      <w:r w:rsidR="00193045">
        <w:rPr>
          <w:color w:val="222222"/>
          <w:spacing w:val="-4"/>
          <w:sz w:val="30"/>
          <w:szCs w:val="30"/>
          <w:shd w:val="clear" w:color="auto" w:fill="EEEEEE"/>
        </w:rPr>
        <w:t>s</w:t>
      </w:r>
      <w:r w:rsidRPr="00307124">
        <w:rPr>
          <w:color w:val="222222"/>
          <w:spacing w:val="-4"/>
          <w:sz w:val="30"/>
          <w:szCs w:val="30"/>
          <w:shd w:val="clear" w:color="auto" w:fill="EEEEEE"/>
        </w:rPr>
        <w:t xml:space="preserve"> </w:t>
      </w:r>
      <w:r>
        <w:rPr>
          <w:color w:val="222222"/>
          <w:spacing w:val="-4"/>
          <w:sz w:val="30"/>
          <w:szCs w:val="30"/>
          <w:shd w:val="clear" w:color="auto" w:fill="EEEEEE"/>
        </w:rPr>
        <w:t xml:space="preserve">within this particular </w:t>
      </w:r>
      <w:r w:rsidR="00193045">
        <w:rPr>
          <w:color w:val="222222"/>
          <w:spacing w:val="-4"/>
          <w:sz w:val="30"/>
          <w:szCs w:val="30"/>
          <w:shd w:val="clear" w:color="auto" w:fill="EEEEEE"/>
        </w:rPr>
        <w:t>recently formed District  if so, to whom should application be made for approval to access the ballot  under entitlement of the block on border rule</w:t>
      </w:r>
      <w:r>
        <w:rPr>
          <w:color w:val="222222"/>
          <w:spacing w:val="-4"/>
          <w:sz w:val="30"/>
          <w:szCs w:val="30"/>
          <w:shd w:val="clear" w:color="auto" w:fill="EEEEEE"/>
        </w:rPr>
        <w:t xml:space="preserve">. </w:t>
      </w:r>
    </w:p>
    <w:p w:rsidR="00193045" w:rsidRDefault="00193045" w:rsidP="00193045">
      <w:pPr>
        <w:spacing w:after="0"/>
        <w:rPr>
          <w:color w:val="222222"/>
          <w:sz w:val="30"/>
          <w:szCs w:val="30"/>
          <w:shd w:val="clear" w:color="auto" w:fill="EEEEEE"/>
        </w:rPr>
      </w:pPr>
    </w:p>
    <w:p w:rsidR="00193045" w:rsidRDefault="00193045" w:rsidP="00193045">
      <w:pPr>
        <w:spacing w:after="0"/>
        <w:rPr>
          <w:color w:val="222222"/>
          <w:sz w:val="30"/>
          <w:szCs w:val="30"/>
          <w:shd w:val="clear" w:color="auto" w:fill="EEEEEE"/>
        </w:rPr>
      </w:pPr>
    </w:p>
    <w:p w:rsidR="00BE1A17" w:rsidRPr="00193045" w:rsidRDefault="00193045" w:rsidP="00193045">
      <w:pPr>
        <w:spacing w:after="0"/>
        <w:rPr>
          <w:b/>
          <w:color w:val="222222"/>
          <w:sz w:val="30"/>
          <w:szCs w:val="30"/>
          <w:shd w:val="clear" w:color="auto" w:fill="EEEEEE"/>
        </w:rPr>
      </w:pPr>
      <w:r w:rsidRPr="00193045">
        <w:rPr>
          <w:b/>
          <w:color w:val="222222"/>
          <w:sz w:val="30"/>
          <w:szCs w:val="30"/>
          <w:shd w:val="clear" w:color="auto" w:fill="EEEEEE"/>
        </w:rPr>
        <w:lastRenderedPageBreak/>
        <w:t xml:space="preserve">The following includes law excerpts from  Article </w:t>
      </w:r>
      <w:r w:rsidRPr="00193045">
        <w:rPr>
          <w:b/>
          <w:color w:val="222222"/>
          <w:spacing w:val="-6"/>
          <w:sz w:val="30"/>
          <w:szCs w:val="30"/>
          <w:shd w:val="clear" w:color="auto" w:fill="EEEEEE"/>
        </w:rPr>
        <w:t xml:space="preserve">§3 of the </w:t>
      </w:r>
      <w:r w:rsidRPr="00193045">
        <w:rPr>
          <w:b/>
          <w:color w:val="222222"/>
          <w:sz w:val="30"/>
          <w:szCs w:val="30"/>
          <w:shd w:val="clear" w:color="auto" w:fill="EEEEEE"/>
        </w:rPr>
        <w:t>Public Officer Law subdivisions  (1) ,  (2) , and (19) ,  current  State  Constitutional  and             Federal  Redistricting  Rules  are  presented  in testimony  of  evidence of :</w:t>
      </w:r>
    </w:p>
    <w:p w:rsidR="00193045" w:rsidRDefault="00193045" w:rsidP="00193045">
      <w:pPr>
        <w:spacing w:after="0"/>
        <w:rPr>
          <w:color w:val="222222"/>
          <w:sz w:val="30"/>
          <w:szCs w:val="30"/>
          <w:shd w:val="clear" w:color="auto" w:fill="EEEEEE"/>
        </w:rPr>
      </w:pPr>
    </w:p>
    <w:p w:rsidR="00193045" w:rsidRDefault="00193045" w:rsidP="00193045">
      <w:pPr>
        <w:pStyle w:val="ListParagraph"/>
        <w:numPr>
          <w:ilvl w:val="0"/>
          <w:numId w:val="3"/>
        </w:numPr>
        <w:spacing w:after="0"/>
        <w:rPr>
          <w:color w:val="222222"/>
          <w:sz w:val="30"/>
          <w:szCs w:val="30"/>
          <w:shd w:val="clear" w:color="auto" w:fill="EEEEEE"/>
        </w:rPr>
      </w:pPr>
      <w:r>
        <w:rPr>
          <w:color w:val="222222"/>
          <w:sz w:val="30"/>
          <w:szCs w:val="30"/>
          <w:shd w:val="clear" w:color="auto" w:fill="EEEEEE"/>
        </w:rPr>
        <w:t xml:space="preserve"> Provision of a general exemption from the Candidate residency requirement generally imposed by law , under the Public Officer Law ; </w:t>
      </w:r>
    </w:p>
    <w:p w:rsidR="00193045" w:rsidRDefault="00193045" w:rsidP="00193045">
      <w:pPr>
        <w:pStyle w:val="ListParagraph"/>
        <w:spacing w:after="0"/>
        <w:rPr>
          <w:color w:val="222222"/>
          <w:sz w:val="30"/>
          <w:szCs w:val="30"/>
          <w:shd w:val="clear" w:color="auto" w:fill="EEEEEE"/>
        </w:rPr>
      </w:pPr>
    </w:p>
    <w:p w:rsidR="00193045" w:rsidRDefault="00193045" w:rsidP="00193045">
      <w:pPr>
        <w:pStyle w:val="ListParagraph"/>
        <w:spacing w:after="0"/>
        <w:rPr>
          <w:color w:val="222222"/>
          <w:sz w:val="30"/>
          <w:szCs w:val="30"/>
          <w:shd w:val="clear" w:color="auto" w:fill="EEEEEE"/>
        </w:rPr>
      </w:pPr>
      <w:r>
        <w:rPr>
          <w:color w:val="222222"/>
          <w:sz w:val="30"/>
          <w:szCs w:val="30"/>
          <w:shd w:val="clear" w:color="auto" w:fill="EEEEEE"/>
        </w:rPr>
        <w:t xml:space="preserve"> </w:t>
      </w:r>
      <w:proofErr w:type="gramStart"/>
      <w:r>
        <w:rPr>
          <w:color w:val="222222"/>
          <w:sz w:val="30"/>
          <w:szCs w:val="30"/>
          <w:shd w:val="clear" w:color="auto" w:fill="EEEEEE"/>
        </w:rPr>
        <w:t>and</w:t>
      </w:r>
      <w:proofErr w:type="gramEnd"/>
      <w:r>
        <w:rPr>
          <w:color w:val="222222"/>
          <w:sz w:val="30"/>
          <w:szCs w:val="30"/>
          <w:shd w:val="clear" w:color="auto" w:fill="EEEEEE"/>
        </w:rPr>
        <w:t xml:space="preserve"> </w:t>
      </w:r>
    </w:p>
    <w:p w:rsidR="00193045" w:rsidRDefault="00193045" w:rsidP="00193045">
      <w:pPr>
        <w:pStyle w:val="ListParagraph"/>
        <w:spacing w:after="0"/>
        <w:rPr>
          <w:color w:val="222222"/>
          <w:sz w:val="30"/>
          <w:szCs w:val="30"/>
          <w:shd w:val="clear" w:color="auto" w:fill="EEEEEE"/>
        </w:rPr>
      </w:pPr>
    </w:p>
    <w:p w:rsidR="00193045" w:rsidRPr="00193045" w:rsidRDefault="00193045" w:rsidP="00193045">
      <w:pPr>
        <w:pStyle w:val="ListParagraph"/>
        <w:numPr>
          <w:ilvl w:val="0"/>
          <w:numId w:val="3"/>
        </w:numPr>
        <w:spacing w:after="0"/>
        <w:rPr>
          <w:color w:val="222222"/>
          <w:sz w:val="30"/>
          <w:szCs w:val="30"/>
          <w:shd w:val="clear" w:color="auto" w:fill="EEEEEE"/>
        </w:rPr>
      </w:pPr>
      <w:r w:rsidRPr="00193045">
        <w:rPr>
          <w:color w:val="222222"/>
          <w:spacing w:val="-8"/>
          <w:sz w:val="30"/>
          <w:szCs w:val="30"/>
          <w:shd w:val="clear" w:color="auto" w:fill="EEEEEE"/>
        </w:rPr>
        <w:t>Constitutional and Federal Redistricting Rule ( “</w:t>
      </w:r>
      <w:r w:rsidRPr="00193045">
        <w:rPr>
          <w:b/>
          <w:color w:val="222222"/>
          <w:spacing w:val="-8"/>
          <w:sz w:val="30"/>
          <w:szCs w:val="30"/>
          <w:shd w:val="clear" w:color="auto" w:fill="EEEEEE"/>
        </w:rPr>
        <w:t>block on border</w:t>
      </w:r>
      <w:r w:rsidRPr="00193045">
        <w:rPr>
          <w:color w:val="222222"/>
          <w:spacing w:val="-8"/>
          <w:sz w:val="30"/>
          <w:szCs w:val="30"/>
          <w:shd w:val="clear" w:color="auto" w:fill="EEEEEE"/>
        </w:rPr>
        <w:t>” ) requiring</w:t>
      </w:r>
      <w:r w:rsidRPr="00193045">
        <w:rPr>
          <w:color w:val="222222"/>
          <w:spacing w:val="-4"/>
          <w:sz w:val="30"/>
          <w:szCs w:val="30"/>
          <w:shd w:val="clear" w:color="auto" w:fill="EEEEEE"/>
        </w:rPr>
        <w:t xml:space="preserve"> </w:t>
      </w:r>
      <w:r>
        <w:rPr>
          <w:color w:val="222222"/>
          <w:spacing w:val="-4"/>
          <w:sz w:val="30"/>
          <w:szCs w:val="30"/>
          <w:shd w:val="clear" w:color="auto" w:fill="EEEEEE"/>
        </w:rPr>
        <w:t xml:space="preserve"> </w:t>
      </w:r>
      <w:r w:rsidRPr="00193045">
        <w:rPr>
          <w:color w:val="222222"/>
          <w:spacing w:val="-4"/>
          <w:sz w:val="30"/>
          <w:szCs w:val="30"/>
          <w:shd w:val="clear" w:color="auto" w:fill="EEEEEE"/>
        </w:rPr>
        <w:t xml:space="preserve">inclusion </w:t>
      </w:r>
      <w:r>
        <w:rPr>
          <w:color w:val="222222"/>
          <w:spacing w:val="-4"/>
          <w:sz w:val="30"/>
          <w:szCs w:val="30"/>
          <w:shd w:val="clear" w:color="auto" w:fill="EEEEEE"/>
        </w:rPr>
        <w:t xml:space="preserve"> </w:t>
      </w:r>
      <w:r w:rsidRPr="00193045">
        <w:rPr>
          <w:color w:val="222222"/>
          <w:spacing w:val="-4"/>
          <w:sz w:val="30"/>
          <w:szCs w:val="30"/>
          <w:shd w:val="clear" w:color="auto" w:fill="EEEEEE"/>
        </w:rPr>
        <w:t>of  “towns and blocks</w:t>
      </w:r>
      <w:r w:rsidRPr="009F4830">
        <w:rPr>
          <w:color w:val="222222"/>
          <w:sz w:val="30"/>
          <w:szCs w:val="30"/>
          <w:shd w:val="clear" w:color="auto" w:fill="EEEEEE"/>
        </w:rPr>
        <w:t xml:space="preserve"> that could</w:t>
      </w:r>
      <w:r>
        <w:rPr>
          <w:color w:val="222222"/>
          <w:sz w:val="30"/>
          <w:szCs w:val="30"/>
          <w:shd w:val="clear" w:color="auto" w:fill="EEEEEE"/>
        </w:rPr>
        <w:t xml:space="preserve"> </w:t>
      </w:r>
      <w:r w:rsidRPr="009F4830">
        <w:rPr>
          <w:color w:val="222222"/>
          <w:sz w:val="30"/>
          <w:szCs w:val="30"/>
          <w:shd w:val="clear" w:color="auto" w:fill="EEEEEE"/>
        </w:rPr>
        <w:t>be placed in multiple</w:t>
      </w:r>
      <w:r>
        <w:rPr>
          <w:color w:val="222222"/>
          <w:sz w:val="30"/>
          <w:szCs w:val="30"/>
          <w:shd w:val="clear" w:color="auto" w:fill="EEEEEE"/>
        </w:rPr>
        <w:t xml:space="preserve"> </w:t>
      </w:r>
      <w:r w:rsidRPr="009F4830">
        <w:rPr>
          <w:color w:val="222222"/>
          <w:sz w:val="30"/>
          <w:szCs w:val="30"/>
          <w:shd w:val="clear" w:color="auto" w:fill="EEEEEE"/>
        </w:rPr>
        <w:t>districts</w:t>
      </w:r>
      <w:r>
        <w:rPr>
          <w:color w:val="222222"/>
          <w:sz w:val="30"/>
          <w:szCs w:val="30"/>
          <w:shd w:val="clear" w:color="auto" w:fill="EEEEEE"/>
        </w:rPr>
        <w:t xml:space="preserve">,  </w:t>
      </w:r>
      <w:r w:rsidRPr="009F4830">
        <w:rPr>
          <w:color w:val="222222"/>
          <w:sz w:val="30"/>
          <w:szCs w:val="30"/>
          <w:shd w:val="clear" w:color="auto" w:fill="EEEEEE"/>
        </w:rPr>
        <w:t>be kept</w:t>
      </w:r>
      <w:r>
        <w:rPr>
          <w:color w:val="222222"/>
          <w:sz w:val="30"/>
          <w:szCs w:val="30"/>
          <w:shd w:val="clear" w:color="auto" w:fill="EEEEEE"/>
        </w:rPr>
        <w:t xml:space="preserve"> together </w:t>
      </w:r>
      <w:r w:rsidRPr="009F4830">
        <w:rPr>
          <w:color w:val="222222"/>
          <w:sz w:val="30"/>
          <w:szCs w:val="30"/>
          <w:shd w:val="clear" w:color="auto" w:fill="EEEEEE"/>
        </w:rPr>
        <w:t xml:space="preserve">and assigned to </w:t>
      </w:r>
      <w:r>
        <w:rPr>
          <w:color w:val="222222"/>
          <w:sz w:val="30"/>
          <w:szCs w:val="30"/>
          <w:shd w:val="clear" w:color="auto" w:fill="EEEEEE"/>
        </w:rPr>
        <w:t xml:space="preserve">one single district </w:t>
      </w:r>
      <w:r w:rsidRPr="009F4830">
        <w:rPr>
          <w:color w:val="222222"/>
          <w:sz w:val="30"/>
          <w:szCs w:val="30"/>
          <w:shd w:val="clear" w:color="auto" w:fill="EEEEEE"/>
        </w:rPr>
        <w:t xml:space="preserve">than </w:t>
      </w:r>
      <w:r>
        <w:rPr>
          <w:color w:val="222222"/>
          <w:sz w:val="30"/>
          <w:szCs w:val="30"/>
          <w:shd w:val="clear" w:color="auto" w:fill="EEEEEE"/>
        </w:rPr>
        <w:t xml:space="preserve">be </w:t>
      </w:r>
      <w:r w:rsidRPr="009F4830">
        <w:rPr>
          <w:color w:val="222222"/>
          <w:sz w:val="30"/>
          <w:szCs w:val="30"/>
          <w:shd w:val="clear" w:color="auto" w:fill="EEEEEE"/>
        </w:rPr>
        <w:t>divided up</w:t>
      </w:r>
      <w:r>
        <w:rPr>
          <w:color w:val="222222"/>
          <w:sz w:val="30"/>
          <w:szCs w:val="30"/>
          <w:shd w:val="clear" w:color="auto" w:fill="EEEEEE"/>
        </w:rPr>
        <w:t>.”</w:t>
      </w:r>
    </w:p>
    <w:p w:rsidR="00193045" w:rsidRDefault="00193045" w:rsidP="00193045">
      <w:pPr>
        <w:pStyle w:val="ListParagraph"/>
        <w:spacing w:after="0"/>
        <w:rPr>
          <w:color w:val="222222"/>
          <w:spacing w:val="-4"/>
          <w:sz w:val="30"/>
          <w:szCs w:val="30"/>
          <w:shd w:val="clear" w:color="auto" w:fill="EEEEEE"/>
        </w:rPr>
      </w:pPr>
    </w:p>
    <w:p w:rsidR="00B56732" w:rsidRDefault="00193045" w:rsidP="00193045">
      <w:pPr>
        <w:pStyle w:val="ListParagraph"/>
        <w:spacing w:after="0"/>
      </w:pPr>
      <w:r w:rsidRPr="00193045">
        <w:rPr>
          <w:color w:val="222222"/>
          <w:spacing w:val="-4"/>
          <w:sz w:val="30"/>
          <w:szCs w:val="30"/>
          <w:shd w:val="clear" w:color="auto" w:fill="EEEEEE"/>
        </w:rPr>
        <w:t xml:space="preserve"> </w:t>
      </w:r>
    </w:p>
    <w:p w:rsidR="00193045" w:rsidRPr="00193045" w:rsidRDefault="00193045">
      <w:pPr>
        <w:rPr>
          <w:b/>
          <w:sz w:val="30"/>
          <w:szCs w:val="30"/>
        </w:rPr>
      </w:pPr>
      <w:r w:rsidRPr="00193045">
        <w:rPr>
          <w:b/>
          <w:sz w:val="30"/>
          <w:szCs w:val="30"/>
        </w:rPr>
        <w:t xml:space="preserve">Excerpts from Public Officer </w:t>
      </w:r>
      <w:proofErr w:type="gramStart"/>
      <w:r w:rsidRPr="00193045">
        <w:rPr>
          <w:b/>
          <w:sz w:val="30"/>
          <w:szCs w:val="30"/>
        </w:rPr>
        <w:t>Law  §</w:t>
      </w:r>
      <w:proofErr w:type="gramEnd"/>
      <w:r w:rsidRPr="00193045">
        <w:rPr>
          <w:b/>
          <w:sz w:val="30"/>
          <w:szCs w:val="30"/>
        </w:rPr>
        <w:t xml:space="preserve"> 3 ;</w:t>
      </w:r>
    </w:p>
    <w:p w:rsidR="00193045" w:rsidRPr="00193045" w:rsidRDefault="00193045">
      <w:pPr>
        <w:rPr>
          <w:b/>
          <w:sz w:val="30"/>
          <w:szCs w:val="30"/>
        </w:rPr>
      </w:pPr>
      <w:r w:rsidRPr="00193045">
        <w:rPr>
          <w:b/>
          <w:sz w:val="30"/>
          <w:szCs w:val="30"/>
        </w:rPr>
        <w:t>Subdivision (1</w:t>
      </w:r>
      <w:proofErr w:type="gramStart"/>
      <w:r w:rsidRPr="00193045">
        <w:rPr>
          <w:b/>
          <w:sz w:val="30"/>
          <w:szCs w:val="30"/>
        </w:rPr>
        <w:t>)  :</w:t>
      </w:r>
      <w:proofErr w:type="gramEnd"/>
    </w:p>
    <w:p w:rsidR="00193045" w:rsidRDefault="00193045">
      <w:pPr>
        <w:rPr>
          <w:sz w:val="32"/>
          <w:szCs w:val="32"/>
        </w:rPr>
      </w:pPr>
      <w:r>
        <w:rPr>
          <w:sz w:val="32"/>
          <w:szCs w:val="32"/>
        </w:rPr>
        <w:tab/>
      </w:r>
      <w:r w:rsidRPr="00193045">
        <w:rPr>
          <w:sz w:val="32"/>
          <w:szCs w:val="32"/>
        </w:rPr>
        <w:t xml:space="preserve">1. No person shall be capable of holding a civil office who shall not, at the time he or she shall be chosen thereto, have attained the age of eighteen years, except that in the case of youth boards, youth commissions, recreation commissions, or community boards in the city of New York only, members of such boards or commissions may be under the age of eighteen years, but must have attained the age of sixteen years on or before appointment to such youth board, youth commission, recreation commission, or community board in the city of New York, be a citizen of the United States, a resident of the state, and if it be a local office, a resident of the political subdivision or municipal </w:t>
      </w:r>
    </w:p>
    <w:p w:rsidR="00193045" w:rsidRPr="00193045" w:rsidRDefault="00193045" w:rsidP="00193045">
      <w:pPr>
        <w:spacing w:after="0"/>
        <w:rPr>
          <w:b/>
          <w:sz w:val="32"/>
          <w:szCs w:val="32"/>
        </w:rPr>
      </w:pPr>
      <w:r w:rsidRPr="00193045">
        <w:rPr>
          <w:b/>
          <w:sz w:val="32"/>
          <w:szCs w:val="32"/>
        </w:rPr>
        <w:lastRenderedPageBreak/>
        <w:t>1</w:t>
      </w:r>
      <w:r>
        <w:rPr>
          <w:b/>
          <w:sz w:val="32"/>
          <w:szCs w:val="32"/>
        </w:rPr>
        <w:t xml:space="preserve">. </w:t>
      </w:r>
      <w:r w:rsidRPr="00193045">
        <w:rPr>
          <w:b/>
          <w:sz w:val="32"/>
          <w:szCs w:val="32"/>
        </w:rPr>
        <w:t xml:space="preserve"> [</w:t>
      </w:r>
      <w:proofErr w:type="gramStart"/>
      <w:r w:rsidRPr="00193045">
        <w:rPr>
          <w:b/>
          <w:sz w:val="32"/>
          <w:szCs w:val="32"/>
        </w:rPr>
        <w:t>continued</w:t>
      </w:r>
      <w:proofErr w:type="gramEnd"/>
      <w:r w:rsidRPr="00193045">
        <w:rPr>
          <w:b/>
          <w:sz w:val="32"/>
          <w:szCs w:val="32"/>
        </w:rPr>
        <w:t>]</w:t>
      </w:r>
    </w:p>
    <w:p w:rsidR="00193045" w:rsidRDefault="00193045" w:rsidP="00193045">
      <w:pPr>
        <w:spacing w:after="0"/>
        <w:rPr>
          <w:sz w:val="32"/>
          <w:szCs w:val="32"/>
        </w:rPr>
      </w:pPr>
    </w:p>
    <w:p w:rsidR="00193045" w:rsidRDefault="00193045">
      <w:pPr>
        <w:rPr>
          <w:sz w:val="32"/>
          <w:szCs w:val="32"/>
        </w:rPr>
      </w:pPr>
      <w:r w:rsidRPr="00193045">
        <w:rPr>
          <w:sz w:val="32"/>
          <w:szCs w:val="32"/>
        </w:rPr>
        <w:t xml:space="preserve">corporation of the state for which he or she shall be chosen, or within which the electors electing him or her reside, or within which his or her official functions are required to be exercised, or who shall have been or shall be convicted of a violation of the selective draft act of the United States   1, enacted May eighteenth, nineteen hundred seventeen, or the acts amendatory or supplemental thereto, or of the </w:t>
      </w:r>
      <w:proofErr w:type="gramStart"/>
      <w:r w:rsidRPr="00193045">
        <w:rPr>
          <w:sz w:val="32"/>
          <w:szCs w:val="32"/>
        </w:rPr>
        <w:t>federal</w:t>
      </w:r>
      <w:proofErr w:type="gramEnd"/>
      <w:r w:rsidRPr="00193045">
        <w:rPr>
          <w:sz w:val="32"/>
          <w:szCs w:val="32"/>
        </w:rPr>
        <w:t xml:space="preserve"> selective training and service act of nineteen hundred forty   2 or the acts amendatory thereof or supplemental thereto.</w:t>
      </w:r>
    </w:p>
    <w:p w:rsidR="00193045" w:rsidRDefault="00193045">
      <w:pPr>
        <w:rPr>
          <w:b/>
          <w:sz w:val="32"/>
          <w:szCs w:val="32"/>
        </w:rPr>
      </w:pPr>
    </w:p>
    <w:p w:rsidR="00193045" w:rsidRDefault="00193045" w:rsidP="00193045">
      <w:pPr>
        <w:spacing w:after="0"/>
        <w:rPr>
          <w:b/>
          <w:sz w:val="32"/>
          <w:szCs w:val="32"/>
        </w:rPr>
      </w:pPr>
      <w:r w:rsidRPr="00193045">
        <w:rPr>
          <w:b/>
          <w:sz w:val="32"/>
          <w:szCs w:val="32"/>
        </w:rPr>
        <w:t xml:space="preserve">Subdivision </w:t>
      </w:r>
      <w:r>
        <w:rPr>
          <w:b/>
          <w:sz w:val="32"/>
          <w:szCs w:val="32"/>
        </w:rPr>
        <w:t>(</w:t>
      </w:r>
      <w:r w:rsidRPr="00193045">
        <w:rPr>
          <w:b/>
          <w:sz w:val="32"/>
          <w:szCs w:val="32"/>
        </w:rPr>
        <w:t>2</w:t>
      </w:r>
      <w:r>
        <w:rPr>
          <w:b/>
          <w:sz w:val="32"/>
          <w:szCs w:val="32"/>
        </w:rPr>
        <w:t>)</w:t>
      </w:r>
    </w:p>
    <w:p w:rsidR="00193045" w:rsidRPr="00193045" w:rsidRDefault="00193045" w:rsidP="00193045">
      <w:pPr>
        <w:spacing w:after="0"/>
        <w:rPr>
          <w:b/>
          <w:sz w:val="32"/>
          <w:szCs w:val="32"/>
        </w:rPr>
      </w:pPr>
    </w:p>
    <w:p w:rsidR="00193045" w:rsidRDefault="00193045">
      <w:pPr>
        <w:rPr>
          <w:sz w:val="32"/>
          <w:szCs w:val="32"/>
        </w:rPr>
      </w:pPr>
      <w:r w:rsidRPr="00193045">
        <w:rPr>
          <w:b/>
          <w:sz w:val="32"/>
          <w:szCs w:val="32"/>
        </w:rPr>
        <w:t>2.</w:t>
      </w:r>
      <w:r w:rsidRPr="00193045">
        <w:rPr>
          <w:sz w:val="32"/>
          <w:szCs w:val="32"/>
        </w:rPr>
        <w:t xml:space="preserve"> Neither the provisions of this section or of any general, special or local law, charter, code, ordinance, resolution, rule or regulation, requiring a person to be a resident of the political subdivision or municipal corporation of the state for which he shall be chosen or within which his official functions are required to be exercised, shall apply to the appointment of a person as a member of the police force of any political subdivision or municipal corporation of the state if such person resides (a) in the county in which such political subdivision or municipal corporation is located;  or (b) in a county within the state contiguous to the county in which such political subdivision or municipal corporation is located;  or (c) in a county within the state contiguous to such political subdivision or municipal corporation;  or (d) in a county within the state contiguous to a county described in item (c) </w:t>
      </w:r>
    </w:p>
    <w:p w:rsidR="00193045" w:rsidRPr="00193045" w:rsidRDefault="00193045" w:rsidP="00193045">
      <w:pPr>
        <w:spacing w:after="0"/>
        <w:rPr>
          <w:b/>
          <w:sz w:val="32"/>
          <w:szCs w:val="32"/>
        </w:rPr>
      </w:pPr>
      <w:r>
        <w:rPr>
          <w:b/>
          <w:sz w:val="32"/>
          <w:szCs w:val="32"/>
        </w:rPr>
        <w:lastRenderedPageBreak/>
        <w:t xml:space="preserve">2. </w:t>
      </w:r>
      <w:r w:rsidRPr="00193045">
        <w:rPr>
          <w:b/>
          <w:sz w:val="32"/>
          <w:szCs w:val="32"/>
        </w:rPr>
        <w:t xml:space="preserve"> [</w:t>
      </w:r>
      <w:proofErr w:type="gramStart"/>
      <w:r w:rsidRPr="00193045">
        <w:rPr>
          <w:b/>
          <w:sz w:val="32"/>
          <w:szCs w:val="32"/>
        </w:rPr>
        <w:t>continued</w:t>
      </w:r>
      <w:proofErr w:type="gramEnd"/>
      <w:r w:rsidRPr="00193045">
        <w:rPr>
          <w:b/>
          <w:sz w:val="32"/>
          <w:szCs w:val="32"/>
        </w:rPr>
        <w:t>]</w:t>
      </w:r>
    </w:p>
    <w:p w:rsidR="00193045" w:rsidRDefault="00193045">
      <w:pPr>
        <w:rPr>
          <w:sz w:val="32"/>
          <w:szCs w:val="32"/>
        </w:rPr>
      </w:pPr>
    </w:p>
    <w:p w:rsidR="00193045" w:rsidRDefault="00193045" w:rsidP="00193045">
      <w:pPr>
        <w:spacing w:after="0"/>
        <w:rPr>
          <w:sz w:val="32"/>
          <w:szCs w:val="32"/>
        </w:rPr>
      </w:pPr>
      <w:proofErr w:type="gramStart"/>
      <w:r>
        <w:rPr>
          <w:sz w:val="32"/>
          <w:szCs w:val="32"/>
        </w:rPr>
        <w:t>t</w:t>
      </w:r>
      <w:r w:rsidRPr="00193045">
        <w:rPr>
          <w:sz w:val="32"/>
          <w:szCs w:val="32"/>
        </w:rPr>
        <w:t>hereof</w:t>
      </w:r>
      <w:proofErr w:type="gramEnd"/>
      <w:r w:rsidRPr="00193045">
        <w:rPr>
          <w:sz w:val="32"/>
          <w:szCs w:val="32"/>
        </w:rPr>
        <w:t xml:space="preserve"> where the former is less than fifteen miles from such political subdivision or municipal corporation, measured from their respective</w:t>
      </w:r>
    </w:p>
    <w:p w:rsidR="00193045" w:rsidRDefault="00193045">
      <w:pPr>
        <w:rPr>
          <w:sz w:val="32"/>
          <w:szCs w:val="32"/>
        </w:rPr>
      </w:pPr>
      <w:r w:rsidRPr="00193045">
        <w:rPr>
          <w:sz w:val="32"/>
          <w:szCs w:val="32"/>
        </w:rPr>
        <w:t xml:space="preserve">nearest boundary lines;  or (e) in a county within the state contiguous to a county described in item (d) hereof where the former is less than thirty miles from such political subdivision or municipal corporation, </w:t>
      </w:r>
      <w:proofErr w:type="gramStart"/>
      <w:r w:rsidRPr="00193045">
        <w:rPr>
          <w:sz w:val="32"/>
          <w:szCs w:val="32"/>
        </w:rPr>
        <w:t>measured</w:t>
      </w:r>
      <w:proofErr w:type="gramEnd"/>
      <w:r w:rsidRPr="00193045">
        <w:rPr>
          <w:sz w:val="32"/>
          <w:szCs w:val="32"/>
        </w:rPr>
        <w:t xml:space="preserve"> from their respective nearest boundary lines.</w:t>
      </w:r>
    </w:p>
    <w:p w:rsidR="00193045" w:rsidRDefault="00193045">
      <w:pPr>
        <w:rPr>
          <w:sz w:val="32"/>
          <w:szCs w:val="32"/>
        </w:rPr>
      </w:pPr>
    </w:p>
    <w:p w:rsidR="00193045" w:rsidRDefault="00193045">
      <w:pPr>
        <w:rPr>
          <w:b/>
          <w:sz w:val="32"/>
          <w:szCs w:val="32"/>
        </w:rPr>
      </w:pPr>
      <w:r>
        <w:rPr>
          <w:b/>
          <w:sz w:val="32"/>
          <w:szCs w:val="32"/>
        </w:rPr>
        <w:t xml:space="preserve">Subdivision (19) </w:t>
      </w:r>
    </w:p>
    <w:p w:rsidR="00193045" w:rsidRDefault="00193045">
      <w:pPr>
        <w:rPr>
          <w:sz w:val="32"/>
          <w:szCs w:val="32"/>
        </w:rPr>
      </w:pPr>
      <w:r w:rsidRPr="00193045">
        <w:rPr>
          <w:b/>
          <w:sz w:val="32"/>
          <w:szCs w:val="32"/>
        </w:rPr>
        <w:t>19.</w:t>
      </w:r>
      <w:r w:rsidRPr="00193045">
        <w:rPr>
          <w:sz w:val="32"/>
          <w:szCs w:val="32"/>
        </w:rPr>
        <w:t> Any person who resides in this state and who is currently employed as a member of the police force, a paid member of the uniformed force of a paid fire department or department of corrections in the correctional service classification of the classified civil service, of a city of over one million population, shall be exempt from the provisions of subdivisions one, two and nine of this section upon compliance with the procedure set forth in this subdivision.  Any person seeking to benefit from the exemption created by this subdivision shall notify his respective employer in writing of said intention within thirty days from the eff</w:t>
      </w:r>
      <w:r>
        <w:rPr>
          <w:sz w:val="32"/>
          <w:szCs w:val="32"/>
        </w:rPr>
        <w:t>ective date of this subdivision</w:t>
      </w:r>
      <w:r w:rsidRPr="00193045">
        <w:rPr>
          <w:sz w:val="32"/>
          <w:szCs w:val="32"/>
        </w:rPr>
        <w:t xml:space="preserve"> 4 and shall specify his then current residence address.  The exemption created by this subdivision shall be applicable only to said actual designated residence and not to any residence that any subject currently employed member may thereafter establish;  provided, </w:t>
      </w:r>
    </w:p>
    <w:p w:rsidR="00193045" w:rsidRDefault="00193045">
      <w:pPr>
        <w:rPr>
          <w:sz w:val="32"/>
          <w:szCs w:val="32"/>
        </w:rPr>
      </w:pPr>
    </w:p>
    <w:p w:rsidR="00193045" w:rsidRDefault="00193045">
      <w:pPr>
        <w:rPr>
          <w:sz w:val="32"/>
          <w:szCs w:val="32"/>
        </w:rPr>
      </w:pPr>
    </w:p>
    <w:p w:rsidR="00193045" w:rsidRDefault="00193045" w:rsidP="00193045">
      <w:pPr>
        <w:spacing w:after="0"/>
        <w:rPr>
          <w:b/>
          <w:sz w:val="32"/>
          <w:szCs w:val="32"/>
        </w:rPr>
      </w:pPr>
      <w:r>
        <w:rPr>
          <w:b/>
          <w:sz w:val="32"/>
          <w:szCs w:val="32"/>
        </w:rPr>
        <w:t xml:space="preserve">19. </w:t>
      </w:r>
      <w:r w:rsidRPr="00193045">
        <w:rPr>
          <w:b/>
          <w:sz w:val="32"/>
          <w:szCs w:val="32"/>
        </w:rPr>
        <w:t xml:space="preserve"> [</w:t>
      </w:r>
      <w:proofErr w:type="gramStart"/>
      <w:r w:rsidRPr="00193045">
        <w:rPr>
          <w:b/>
          <w:sz w:val="32"/>
          <w:szCs w:val="32"/>
        </w:rPr>
        <w:t>continued</w:t>
      </w:r>
      <w:proofErr w:type="gramEnd"/>
      <w:r w:rsidRPr="00193045">
        <w:rPr>
          <w:b/>
          <w:sz w:val="32"/>
          <w:szCs w:val="32"/>
        </w:rPr>
        <w:t>]</w:t>
      </w:r>
    </w:p>
    <w:p w:rsidR="00193045" w:rsidRPr="00193045" w:rsidRDefault="00193045" w:rsidP="00193045">
      <w:pPr>
        <w:spacing w:after="0"/>
        <w:rPr>
          <w:b/>
          <w:sz w:val="32"/>
          <w:szCs w:val="32"/>
        </w:rPr>
      </w:pPr>
    </w:p>
    <w:p w:rsidR="00193045" w:rsidRDefault="00193045">
      <w:pPr>
        <w:rPr>
          <w:sz w:val="32"/>
          <w:szCs w:val="32"/>
        </w:rPr>
      </w:pPr>
      <w:proofErr w:type="gramStart"/>
      <w:r w:rsidRPr="00193045">
        <w:rPr>
          <w:sz w:val="32"/>
          <w:szCs w:val="32"/>
        </w:rPr>
        <w:t>however</w:t>
      </w:r>
      <w:proofErr w:type="gramEnd"/>
      <w:r w:rsidRPr="00193045">
        <w:rPr>
          <w:sz w:val="32"/>
          <w:szCs w:val="32"/>
        </w:rPr>
        <w:t>, that any such currently employed member who resides</w:t>
      </w:r>
      <w:r>
        <w:rPr>
          <w:sz w:val="32"/>
          <w:szCs w:val="32"/>
        </w:rPr>
        <w:t xml:space="preserve"> </w:t>
      </w:r>
      <w:r w:rsidRPr="00193045">
        <w:rPr>
          <w:sz w:val="32"/>
          <w:szCs w:val="32"/>
        </w:rPr>
        <w:t>outside this state shall have one year from the effective date of this subdivision within which to establish residence as required pursuant to subdivisions one, two and nine of this section and comply with the notice requirements of this subdivision.  Said residence shall constitute a lawful residence for all purposes notwithstanding any provision to the contrary of any general, special or local law, charter, code, ordinance, resolution, rule or regulation.</w:t>
      </w:r>
    </w:p>
    <w:p w:rsidR="00193045" w:rsidRDefault="00193045">
      <w:pPr>
        <w:rPr>
          <w:sz w:val="32"/>
          <w:szCs w:val="32"/>
        </w:rPr>
      </w:pPr>
    </w:p>
    <w:p w:rsidR="00193045" w:rsidRDefault="00193045">
      <w:pPr>
        <w:rPr>
          <w:sz w:val="32"/>
          <w:szCs w:val="32"/>
        </w:rPr>
      </w:pPr>
    </w:p>
    <w:p w:rsidR="00193045" w:rsidRPr="00193045" w:rsidRDefault="00193045">
      <w:pPr>
        <w:rPr>
          <w:sz w:val="32"/>
          <w:szCs w:val="32"/>
        </w:rPr>
      </w:pPr>
    </w:p>
    <w:sectPr w:rsidR="00193045" w:rsidRPr="00193045" w:rsidSect="00B567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BFB" w:rsidRDefault="006F7BFB" w:rsidP="00BE1A17">
      <w:pPr>
        <w:spacing w:after="0" w:line="240" w:lineRule="auto"/>
      </w:pPr>
      <w:r>
        <w:separator/>
      </w:r>
    </w:p>
  </w:endnote>
  <w:endnote w:type="continuationSeparator" w:id="0">
    <w:p w:rsidR="006F7BFB" w:rsidRDefault="006F7BFB" w:rsidP="00BE1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65377"/>
      <w:docPartObj>
        <w:docPartGallery w:val="Page Numbers (Bottom of Page)"/>
        <w:docPartUnique/>
      </w:docPartObj>
    </w:sdtPr>
    <w:sdtContent>
      <w:p w:rsidR="00BE1A17" w:rsidRDefault="00BE1A17">
        <w:pPr>
          <w:pStyle w:val="Footer"/>
          <w:jc w:val="right"/>
        </w:pPr>
        <w:fldSimple w:instr=" PAGE   \* MERGEFORMAT ">
          <w:r w:rsidR="00193045">
            <w:rPr>
              <w:noProof/>
            </w:rPr>
            <w:t>1</w:t>
          </w:r>
        </w:fldSimple>
      </w:p>
    </w:sdtContent>
  </w:sdt>
  <w:p w:rsidR="00BE1A17" w:rsidRDefault="00BE1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BFB" w:rsidRDefault="006F7BFB" w:rsidP="00BE1A17">
      <w:pPr>
        <w:spacing w:after="0" w:line="240" w:lineRule="auto"/>
      </w:pPr>
      <w:r>
        <w:separator/>
      </w:r>
    </w:p>
  </w:footnote>
  <w:footnote w:type="continuationSeparator" w:id="0">
    <w:p w:rsidR="006F7BFB" w:rsidRDefault="006F7BFB" w:rsidP="00BE1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A17" w:rsidRDefault="00BE1A17" w:rsidP="00BE1A17">
    <w:pPr>
      <w:pStyle w:val="Header"/>
      <w:jc w:val="both"/>
      <w:rPr>
        <w:sz w:val="28"/>
        <w:szCs w:val="28"/>
      </w:rPr>
    </w:pPr>
    <w:r>
      <w:rPr>
        <w:sz w:val="28"/>
        <w:szCs w:val="28"/>
      </w:rPr>
      <w:t xml:space="preserve">Barbara N. </w:t>
    </w:r>
    <w:proofErr w:type="gramStart"/>
    <w:r>
      <w:rPr>
        <w:sz w:val="28"/>
        <w:szCs w:val="28"/>
      </w:rPr>
      <w:t>Taylor ,</w:t>
    </w:r>
    <w:proofErr w:type="gramEnd"/>
    <w:r>
      <w:rPr>
        <w:sz w:val="28"/>
        <w:szCs w:val="28"/>
      </w:rPr>
      <w:t xml:space="preserve">  Candidate                 </w:t>
    </w:r>
    <w:r>
      <w:rPr>
        <w:sz w:val="28"/>
        <w:szCs w:val="28"/>
      </w:rPr>
      <w:tab/>
      <w:t xml:space="preserve">                          IRC Commission Conference</w:t>
    </w:r>
  </w:p>
  <w:p w:rsidR="00BE1A17" w:rsidRDefault="00BE1A17">
    <w:pPr>
      <w:pStyle w:val="Header"/>
      <w:rPr>
        <w:sz w:val="28"/>
        <w:szCs w:val="28"/>
      </w:rPr>
    </w:pPr>
    <w:r>
      <w:rPr>
        <w:sz w:val="28"/>
        <w:szCs w:val="28"/>
      </w:rPr>
      <w:t>State Senatorial District 25</w:t>
    </w:r>
    <w:r>
      <w:rPr>
        <w:sz w:val="28"/>
        <w:szCs w:val="28"/>
      </w:rPr>
      <w:tab/>
      <w:t xml:space="preserve">                      </w:t>
    </w:r>
    <w:r>
      <w:rPr>
        <w:sz w:val="28"/>
        <w:szCs w:val="28"/>
      </w:rPr>
      <w:tab/>
      <w:t>Testimonial held 11/16/2021</w:t>
    </w:r>
  </w:p>
  <w:p w:rsidR="00BE1A17" w:rsidRPr="00BE1A17" w:rsidRDefault="00BE1A17">
    <w:pPr>
      <w:pStyle w:val="Header"/>
      <w:rPr>
        <w:sz w:val="28"/>
        <w:szCs w:val="28"/>
      </w:rPr>
    </w:pPr>
    <w:r>
      <w:rPr>
        <w:sz w:val="28"/>
        <w:szCs w:val="28"/>
      </w:rPr>
      <w:tab/>
      <w:t xml:space="preserve">                       </w:t>
    </w:r>
  </w:p>
  <w:p w:rsidR="00BE1A17" w:rsidRDefault="00BE1A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D1209"/>
    <w:multiLevelType w:val="hybridMultilevel"/>
    <w:tmpl w:val="C92C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3063B"/>
    <w:multiLevelType w:val="hybridMultilevel"/>
    <w:tmpl w:val="0DA2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BF1730"/>
    <w:multiLevelType w:val="hybridMultilevel"/>
    <w:tmpl w:val="7A521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E1A17"/>
    <w:rsid w:val="00193045"/>
    <w:rsid w:val="006F7BFB"/>
    <w:rsid w:val="00944233"/>
    <w:rsid w:val="00B56732"/>
    <w:rsid w:val="00BE1A17"/>
    <w:rsid w:val="00DF04EC"/>
    <w:rsid w:val="00EC2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A17"/>
    <w:pPr>
      <w:ind w:left="720"/>
      <w:contextualSpacing/>
    </w:pPr>
  </w:style>
  <w:style w:type="paragraph" w:styleId="Header">
    <w:name w:val="header"/>
    <w:basedOn w:val="Normal"/>
    <w:link w:val="HeaderChar"/>
    <w:uiPriority w:val="99"/>
    <w:unhideWhenUsed/>
    <w:rsid w:val="00BE1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A17"/>
  </w:style>
  <w:style w:type="paragraph" w:styleId="Footer">
    <w:name w:val="footer"/>
    <w:basedOn w:val="Normal"/>
    <w:link w:val="FooterChar"/>
    <w:uiPriority w:val="99"/>
    <w:unhideWhenUsed/>
    <w:rsid w:val="00BE1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A17"/>
  </w:style>
  <w:style w:type="paragraph" w:styleId="BalloonText">
    <w:name w:val="Balloon Text"/>
    <w:basedOn w:val="Normal"/>
    <w:link w:val="BalloonTextChar"/>
    <w:uiPriority w:val="99"/>
    <w:semiHidden/>
    <w:unhideWhenUsed/>
    <w:rsid w:val="00BE1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A2ACB"/>
    <w:rsid w:val="00723947"/>
    <w:rsid w:val="008A2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E0FC454AAA45CDB4A07CD2F6D59542">
    <w:name w:val="C8E0FC454AAA45CDB4A07CD2F6D59542"/>
    <w:rsid w:val="008A2A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DCD</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Taylor</dc:creator>
  <cp:lastModifiedBy>Barbara Taylor</cp:lastModifiedBy>
  <cp:revision>1</cp:revision>
  <cp:lastPrinted>2021-11-16T23:41:00Z</cp:lastPrinted>
  <dcterms:created xsi:type="dcterms:W3CDTF">2021-11-16T19:40:00Z</dcterms:created>
  <dcterms:modified xsi:type="dcterms:W3CDTF">2021-11-17T04:03:00Z</dcterms:modified>
</cp:coreProperties>
</file>